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4E" w:rsidRDefault="00D43CD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《</w:t>
      </w:r>
      <w:r w:rsidRPr="00521F9B">
        <w:rPr>
          <w:rFonts w:ascii="宋体" w:eastAsia="宋体" w:hAnsi="宋体" w:hint="eastAsia"/>
          <w:b/>
          <w:sz w:val="32"/>
          <w:szCs w:val="32"/>
        </w:rPr>
        <w:t>游戏概论</w:t>
      </w:r>
      <w:r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9"/>
        <w:gridCol w:w="369"/>
        <w:gridCol w:w="623"/>
        <w:gridCol w:w="1391"/>
        <w:gridCol w:w="159"/>
        <w:gridCol w:w="3087"/>
        <w:gridCol w:w="182"/>
        <w:gridCol w:w="490"/>
        <w:gridCol w:w="1093"/>
      </w:tblGrid>
      <w:tr w:rsidR="0030504E" w:rsidRPr="00226D01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课程名称：</w:t>
            </w:r>
            <w:r w:rsidRPr="00226D01">
              <w:rPr>
                <w:rFonts w:asciiTheme="minorEastAsia" w:hAnsiTheme="minorEastAsia" w:hint="eastAsia"/>
                <w:szCs w:val="21"/>
              </w:rPr>
              <w:t>游戏概论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课程类别（必修</w:t>
            </w:r>
            <w:r w:rsidRPr="00226D01">
              <w:rPr>
                <w:rFonts w:asciiTheme="minorEastAsia" w:hAnsiTheme="minorEastAsia"/>
                <w:b/>
                <w:szCs w:val="21"/>
              </w:rPr>
              <w:t>/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选修）：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选修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932AE1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课程英文名称：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/>
                <w:szCs w:val="21"/>
              </w:rPr>
              <w:t>Game Introduction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总学时</w:t>
            </w:r>
            <w:r w:rsidRPr="00226D01">
              <w:rPr>
                <w:rFonts w:asciiTheme="minorEastAsia" w:hAnsiTheme="minorEastAsia"/>
                <w:b/>
                <w:szCs w:val="21"/>
              </w:rPr>
              <w:t>/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周学时</w:t>
            </w:r>
            <w:r w:rsidRPr="00226D01">
              <w:rPr>
                <w:rFonts w:asciiTheme="minorEastAsia" w:hAnsiTheme="minorEastAsia"/>
                <w:b/>
                <w:szCs w:val="21"/>
              </w:rPr>
              <w:t>/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学分：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/>
                <w:szCs w:val="21"/>
              </w:rPr>
              <w:t xml:space="preserve"> 36/ 4/ 2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其中实验学时：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932AE1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先修课程：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932AE1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授课时间：</w:t>
            </w:r>
            <w:r w:rsidRPr="00226D01">
              <w:rPr>
                <w:rFonts w:asciiTheme="minorEastAsia" w:hAnsiTheme="minorEastAsia" w:hint="eastAsia"/>
                <w:szCs w:val="21"/>
              </w:rPr>
              <w:t>周六</w:t>
            </w:r>
            <w:r w:rsidRPr="00226D01">
              <w:rPr>
                <w:rFonts w:asciiTheme="minorEastAsia" w:hAnsiTheme="minorEastAsia"/>
                <w:szCs w:val="21"/>
              </w:rPr>
              <w:t xml:space="preserve">  5-7</w:t>
            </w:r>
            <w:r w:rsidRPr="00226D01">
              <w:rPr>
                <w:rFonts w:asciiTheme="minorEastAsia" w:hAnsiTheme="minorEastAsia" w:hint="eastAsia"/>
                <w:szCs w:val="21"/>
              </w:rPr>
              <w:t>节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9F14E6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授课地点：</w:t>
            </w:r>
            <w:r w:rsidRPr="00226D01">
              <w:rPr>
                <w:rFonts w:asciiTheme="minorEastAsia" w:hAnsiTheme="minorEastAsia" w:hint="eastAsia"/>
                <w:szCs w:val="21"/>
              </w:rPr>
              <w:t>实验楼</w:t>
            </w:r>
            <w:r w:rsidRPr="00226D01">
              <w:rPr>
                <w:rFonts w:asciiTheme="minorEastAsia" w:hAnsiTheme="minorEastAsia"/>
                <w:szCs w:val="21"/>
              </w:rPr>
              <w:t xml:space="preserve"> 114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授课对象：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/>
                <w:szCs w:val="21"/>
              </w:rPr>
              <w:t>2017</w:t>
            </w:r>
            <w:r w:rsidRPr="00226D01">
              <w:rPr>
                <w:rFonts w:asciiTheme="minorEastAsia" w:hAnsiTheme="minorEastAsia" w:hint="eastAsia"/>
                <w:szCs w:val="21"/>
              </w:rPr>
              <w:t>级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多媒体系</w:t>
            </w:r>
            <w:r w:rsidRPr="00226D01">
              <w:rPr>
                <w:rFonts w:asciiTheme="minorEastAsia" w:hAnsiTheme="minorEastAsia"/>
                <w:szCs w:val="21"/>
              </w:rPr>
              <w:t xml:space="preserve">1 </w:t>
            </w:r>
            <w:r w:rsidRPr="00226D01">
              <w:rPr>
                <w:rFonts w:asciiTheme="minorEastAsia" w:hAnsiTheme="minorEastAsia" w:hint="eastAsia"/>
                <w:szCs w:val="21"/>
              </w:rPr>
              <w:t>班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052AAD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开课院系：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粤台产业科技学院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多媒体设计系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任课教师姓名</w:t>
            </w:r>
            <w:r w:rsidRPr="00226D01">
              <w:rPr>
                <w:rFonts w:asciiTheme="minorEastAsia" w:hAnsiTheme="minorEastAsia"/>
                <w:b/>
                <w:szCs w:val="21"/>
              </w:rPr>
              <w:t>/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职称：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付堃</w:t>
            </w:r>
            <w:r w:rsidRPr="00226D01">
              <w:rPr>
                <w:rFonts w:asciiTheme="minorEastAsia" w:hAnsiTheme="minorEastAsia"/>
                <w:szCs w:val="21"/>
              </w:rPr>
              <w:t>/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联系电话：</w:t>
            </w:r>
            <w:r w:rsidRPr="00226D01">
              <w:rPr>
                <w:rFonts w:asciiTheme="minorEastAsia" w:hAnsiTheme="minorEastAsia"/>
                <w:szCs w:val="21"/>
              </w:rPr>
              <w:t>13009443905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/>
                <w:b/>
                <w:szCs w:val="21"/>
              </w:rPr>
              <w:t xml:space="preserve">Email: </w:t>
            </w:r>
            <w:r w:rsidRPr="00226D01">
              <w:rPr>
                <w:rFonts w:asciiTheme="minorEastAsia" w:hAnsiTheme="minorEastAsia"/>
                <w:szCs w:val="21"/>
              </w:rPr>
              <w:t>fukun1010@hotmail.com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932AE1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答疑时间、地点与方式：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bCs/>
                <w:szCs w:val="21"/>
              </w:rPr>
              <w:t>课程考核方式：</w:t>
            </w:r>
            <w:r w:rsidRPr="00226D01">
              <w:rPr>
                <w:rFonts w:asciiTheme="minorEastAsia" w:hAnsiTheme="minorEastAsia" w:hint="eastAsia"/>
                <w:szCs w:val="21"/>
              </w:rPr>
              <w:t>开卷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V 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）</w:t>
            </w:r>
            <w:r w:rsidRPr="00226D01">
              <w:rPr>
                <w:rFonts w:asciiTheme="minorEastAsia" w:hAnsiTheme="minorEastAsia"/>
                <w:szCs w:val="21"/>
              </w:rPr>
              <w:t xml:space="preserve">     </w:t>
            </w:r>
            <w:r w:rsidRPr="00226D01">
              <w:rPr>
                <w:rFonts w:asciiTheme="minorEastAsia" w:hAnsiTheme="minorEastAsia" w:hint="eastAsia"/>
                <w:szCs w:val="21"/>
              </w:rPr>
              <w:t>闭卷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）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226D01">
              <w:rPr>
                <w:rFonts w:asciiTheme="minorEastAsia" w:hAnsiTheme="minorEastAsia" w:hint="eastAsia"/>
                <w:szCs w:val="21"/>
              </w:rPr>
              <w:t>课程论文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V 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）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226D01">
              <w:rPr>
                <w:rFonts w:asciiTheme="minorEastAsia" w:hAnsiTheme="minorEastAsia" w:hint="eastAsia"/>
                <w:szCs w:val="21"/>
              </w:rPr>
              <w:t>其它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（）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bCs/>
                <w:szCs w:val="21"/>
              </w:rPr>
              <w:t>使用教材：</w:t>
            </w:r>
          </w:p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bCs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bCs/>
                <w:szCs w:val="21"/>
              </w:rPr>
              <w:t>教学参考资料：</w:t>
            </w:r>
            <w:r w:rsidRPr="00226D01">
              <w:rPr>
                <w:rFonts w:asciiTheme="minorEastAsia" w:hAnsiTheme="minorEastAsia" w:hint="eastAsia"/>
                <w:bCs/>
                <w:szCs w:val="21"/>
              </w:rPr>
              <w:t>《游戏专业概论》《游戏设计艺术》《游戏制作的本质》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课程简介：</w:t>
            </w:r>
          </w:p>
          <w:p w:rsidR="00C711C3" w:rsidRPr="00226D01" w:rsidRDefault="00D43CDE" w:rsidP="005B0B5C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ind w:left="36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课程的目的在训练学生掌握和理解游戏制作流程和开发过程（前期、中期、测试阶段、后期），阐述游戏各个阶段开发周期的关键任务、执行方法、以及完成的期限。了解游戏发行方的运作方式，包括知识产权、研发协议，向发行商推荐游戏开发商与发行商之间的关系。在游戏开发前期中呈现游戏概念、风险评估、制定进度、人员和预算计划。在游戏开发中期展现游戏制作周期、技术和版本。学生明白测试对游戏开发的作用，以及测试流程。阐述游戏后期制作，包括复盘、归档包、软件分级、本地化、配音、音乐和市场营销。从行业实践和学术框架来讨论游戏制作上的特征。</w:t>
            </w:r>
          </w:p>
          <w:p w:rsidR="0030504E" w:rsidRPr="00226D01" w:rsidRDefault="0030504E" w:rsidP="005B0B5C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ind w:left="36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0504E" w:rsidRPr="00226D01" w:rsidTr="00964DAE">
        <w:trPr>
          <w:trHeight w:val="983"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课程教学目标</w:t>
            </w:r>
          </w:p>
          <w:p w:rsidR="00C711C3" w:rsidRPr="00226D01" w:rsidRDefault="00D43CDE" w:rsidP="00A44341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让学术可以制作游戏开发计划，从最初的想法阐述到游戏开发规划。</w:t>
            </w:r>
          </w:p>
          <w:p w:rsidR="00C711C3" w:rsidRPr="00226D01" w:rsidRDefault="00D43CDE" w:rsidP="00A44341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让学生掌握游戏产品设定、游戏玩法设置，竞品分析。</w:t>
            </w:r>
          </w:p>
          <w:p w:rsidR="0030504E" w:rsidRPr="00226D01" w:rsidRDefault="00D43CDE" w:rsidP="00E233E5">
            <w:pPr>
              <w:numPr>
                <w:ilvl w:val="0"/>
                <w:numId w:val="1"/>
              </w:numPr>
              <w:tabs>
                <w:tab w:val="num" w:pos="720"/>
              </w:tabs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让学生可以编写游戏开发计划文档。</w:t>
            </w:r>
          </w:p>
          <w:p w:rsidR="0030504E" w:rsidRPr="00226D01" w:rsidRDefault="00D43CDE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让学生了解游戏制作程序流程。</w:t>
            </w:r>
          </w:p>
          <w:p w:rsidR="0030504E" w:rsidRPr="00226D01" w:rsidRDefault="00D43CDE" w:rsidP="00290E2D"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让学生知道游戏制作技巧和游戏版本发布。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本课程与学生核心能力培养之间的关联</w:t>
            </w:r>
            <w:r w:rsidRPr="00226D01">
              <w:rPr>
                <w:rFonts w:asciiTheme="minorEastAsia" w:hAnsiTheme="minorEastAsia"/>
                <w:b/>
                <w:szCs w:val="21"/>
              </w:rPr>
              <w:t>(</w:t>
            </w:r>
            <w:r w:rsidRPr="00226D01">
              <w:rPr>
                <w:rFonts w:asciiTheme="minorEastAsia" w:hAnsiTheme="minorEastAsia" w:hint="eastAsia"/>
                <w:b/>
                <w:szCs w:val="21"/>
              </w:rPr>
              <w:t>授课对象为理工科专业学生的课程填写此栏）：</w:t>
            </w:r>
          </w:p>
          <w:p w:rsidR="00272A97" w:rsidRPr="00226D01" w:rsidRDefault="00D43CDE" w:rsidP="00272A97">
            <w:pPr>
              <w:pStyle w:val="a6"/>
              <w:widowControl/>
              <w:wordWrap w:val="0"/>
              <w:spacing w:line="312" w:lineRule="auto"/>
              <w:ind w:left="0"/>
              <w:rPr>
                <w:rFonts w:asciiTheme="minorEastAsia" w:hAnsiTheme="minorEastAsia" w:cs="宋体"/>
                <w:sz w:val="21"/>
                <w:szCs w:val="21"/>
              </w:rPr>
            </w:pPr>
            <w:r w:rsidRPr="00226D01">
              <w:rPr>
                <w:rFonts w:asciiTheme="minorEastAsia" w:hAnsiTheme="minorEastAsia" w:cs="宋体" w:hint="eastAsia"/>
                <w:b/>
                <w:sz w:val="21"/>
                <w:szCs w:val="21"/>
              </w:rPr>
              <w:t>■</w:t>
            </w:r>
            <w:r w:rsidRPr="00226D01">
              <w:rPr>
                <w:rFonts w:asciiTheme="minorEastAsia" w:hAnsiTheme="minorEastAsia" w:hint="eastAsia"/>
                <w:b/>
                <w:sz w:val="21"/>
                <w:szCs w:val="21"/>
              </w:rPr>
              <w:t>核心能力</w:t>
            </w:r>
            <w:r w:rsidRPr="00226D01">
              <w:rPr>
                <w:rFonts w:asciiTheme="minorEastAsia" w:hAnsiTheme="minorEastAsia"/>
                <w:b/>
                <w:sz w:val="21"/>
                <w:szCs w:val="21"/>
              </w:rPr>
              <w:t>1.</w:t>
            </w:r>
            <w:r w:rsidRPr="00226D01">
              <w:rPr>
                <w:rFonts w:asciiTheme="minorEastAsia" w:hAnsiTheme="minorEastAsia" w:cs="宋体"/>
                <w:sz w:val="21"/>
                <w:szCs w:val="21"/>
              </w:rPr>
              <w:t xml:space="preserve"> </w:t>
            </w:r>
            <w:r w:rsidRPr="00226D01">
              <w:rPr>
                <w:rFonts w:asciiTheme="minorEastAsia" w:hAnsiTheme="minorEastAsia" w:cs="宋体" w:hint="eastAsia"/>
                <w:sz w:val="21"/>
                <w:szCs w:val="21"/>
              </w:rPr>
              <w:t>基本美学、基础设计、多媒体设计与数位游戏设计专业知识的能力；</w:t>
            </w:r>
            <w:r w:rsidR="00272A97" w:rsidRPr="00226D01"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</w:p>
          <w:p w:rsidR="00272A97" w:rsidRPr="00226D01" w:rsidRDefault="00D43CDE" w:rsidP="00272A97">
            <w:pPr>
              <w:pStyle w:val="a6"/>
              <w:widowControl/>
              <w:wordWrap w:val="0"/>
              <w:spacing w:line="312" w:lineRule="auto"/>
              <w:ind w:left="0"/>
              <w:rPr>
                <w:rFonts w:asciiTheme="minorEastAsia" w:hAnsiTheme="minorEastAsia" w:cs="宋体"/>
                <w:sz w:val="21"/>
                <w:szCs w:val="21"/>
              </w:rPr>
            </w:pPr>
            <w:r w:rsidRPr="00226D01">
              <w:rPr>
                <w:rFonts w:asciiTheme="minorEastAsia" w:hAnsiTheme="minorEastAsia" w:cs="宋体" w:hint="eastAsia"/>
                <w:b/>
                <w:sz w:val="21"/>
                <w:szCs w:val="21"/>
              </w:rPr>
              <w:t>■</w:t>
            </w:r>
            <w:r w:rsidRPr="00226D01">
              <w:rPr>
                <w:rFonts w:asciiTheme="minorEastAsia" w:hAnsiTheme="minorEastAsia" w:hint="eastAsia"/>
                <w:b/>
                <w:sz w:val="21"/>
                <w:szCs w:val="21"/>
              </w:rPr>
              <w:t>核心能力</w:t>
            </w:r>
            <w:r w:rsidRPr="00226D01">
              <w:rPr>
                <w:rFonts w:asciiTheme="minorEastAsia" w:hAnsiTheme="minorEastAsia"/>
                <w:b/>
                <w:sz w:val="21"/>
                <w:szCs w:val="21"/>
              </w:rPr>
              <w:t>2.</w:t>
            </w:r>
            <w:r w:rsidRPr="00226D01">
              <w:rPr>
                <w:rFonts w:asciiTheme="minorEastAsia" w:hAnsiTheme="minorEastAsia" w:cs="宋体" w:hint="eastAsia"/>
                <w:sz w:val="21"/>
                <w:szCs w:val="21"/>
              </w:rPr>
              <w:t>设计与执行多媒体、数位游戏与文创产品设计专业相关实践，以及分析与整合能力；</w:t>
            </w:r>
            <w:r w:rsidR="00272A97" w:rsidRPr="00226D01"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</w:p>
          <w:p w:rsidR="00272A97" w:rsidRPr="00226D01" w:rsidRDefault="00D43CDE" w:rsidP="00272A97">
            <w:pPr>
              <w:pStyle w:val="a6"/>
              <w:widowControl/>
              <w:wordWrap w:val="0"/>
              <w:spacing w:line="312" w:lineRule="auto"/>
              <w:ind w:left="0"/>
              <w:rPr>
                <w:rFonts w:asciiTheme="minorEastAsia" w:hAnsiTheme="minorEastAsia" w:cs="宋体"/>
                <w:sz w:val="21"/>
                <w:szCs w:val="21"/>
              </w:rPr>
            </w:pPr>
            <w:r w:rsidRPr="00226D01">
              <w:rPr>
                <w:rFonts w:asciiTheme="minorEastAsia" w:hAnsiTheme="minorEastAsia" w:cs="宋体" w:hint="eastAsia"/>
                <w:b/>
                <w:sz w:val="21"/>
                <w:szCs w:val="21"/>
              </w:rPr>
              <w:t>■</w:t>
            </w:r>
            <w:r w:rsidRPr="00226D01">
              <w:rPr>
                <w:rFonts w:asciiTheme="minorEastAsia" w:hAnsiTheme="minorEastAsia" w:hint="eastAsia"/>
                <w:b/>
                <w:sz w:val="21"/>
                <w:szCs w:val="21"/>
              </w:rPr>
              <w:t>核心能力</w:t>
            </w:r>
            <w:r w:rsidRPr="00226D01">
              <w:rPr>
                <w:rFonts w:asciiTheme="minorEastAsia" w:hAnsiTheme="minorEastAsia"/>
                <w:b/>
                <w:sz w:val="21"/>
                <w:szCs w:val="21"/>
              </w:rPr>
              <w:t>3.</w:t>
            </w:r>
            <w:r w:rsidRPr="00226D01">
              <w:rPr>
                <w:rFonts w:asciiTheme="minorEastAsia" w:hAnsiTheme="minorEastAsia" w:cs="宋体" w:hint="eastAsia"/>
                <w:sz w:val="21"/>
                <w:szCs w:val="21"/>
              </w:rPr>
              <w:t>多媒体、数位游戏与文创产品设计领域所需技能、技术以及使用软硬体工具的能力；</w:t>
            </w:r>
            <w:r w:rsidR="00272A97" w:rsidRPr="00226D01"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</w:p>
          <w:p w:rsidR="00E233E5" w:rsidRPr="00226D01" w:rsidRDefault="00D43CDE" w:rsidP="00272A97">
            <w:pPr>
              <w:pStyle w:val="a6"/>
              <w:widowControl/>
              <w:wordWrap w:val="0"/>
              <w:spacing w:line="312" w:lineRule="auto"/>
              <w:ind w:left="0"/>
              <w:rPr>
                <w:rFonts w:asciiTheme="minorEastAsia" w:hAnsiTheme="minorEastAsia" w:cs="宋体"/>
                <w:sz w:val="21"/>
                <w:szCs w:val="21"/>
              </w:rPr>
            </w:pPr>
            <w:r w:rsidRPr="00226D01">
              <w:rPr>
                <w:rFonts w:asciiTheme="minorEastAsia" w:hAnsiTheme="minorEastAsia" w:cs="宋体" w:hint="eastAsia"/>
                <w:b/>
                <w:sz w:val="21"/>
                <w:szCs w:val="21"/>
              </w:rPr>
              <w:t>■</w:t>
            </w:r>
            <w:r w:rsidRPr="00226D01">
              <w:rPr>
                <w:rFonts w:asciiTheme="minorEastAsia" w:hAnsiTheme="minorEastAsia" w:hint="eastAsia"/>
                <w:b/>
                <w:sz w:val="21"/>
                <w:szCs w:val="21"/>
              </w:rPr>
              <w:t>核心能力</w:t>
            </w:r>
            <w:r w:rsidRPr="00226D01">
              <w:rPr>
                <w:rFonts w:asciiTheme="minorEastAsia" w:hAnsiTheme="minorEastAsia"/>
                <w:b/>
                <w:sz w:val="21"/>
                <w:szCs w:val="21"/>
              </w:rPr>
              <w:t>4.</w:t>
            </w:r>
            <w:r w:rsidRPr="00226D01">
              <w:rPr>
                <w:rFonts w:asciiTheme="minorEastAsia" w:hAnsiTheme="minorEastAsia" w:cs="宋体" w:hint="eastAsia"/>
                <w:sz w:val="21"/>
                <w:szCs w:val="21"/>
              </w:rPr>
              <w:t>多媒体设计、网页设计、数位游戏与文创产品设计的能力；</w:t>
            </w:r>
            <w:r w:rsidR="00272A97" w:rsidRPr="00226D01"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</w:p>
          <w:p w:rsidR="00E6068B" w:rsidRPr="00226D01" w:rsidRDefault="00D43CDE" w:rsidP="00272A97">
            <w:pPr>
              <w:pStyle w:val="a6"/>
              <w:widowControl/>
              <w:wordWrap w:val="0"/>
              <w:spacing w:line="312" w:lineRule="auto"/>
              <w:ind w:left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226D01">
              <w:rPr>
                <w:rFonts w:asciiTheme="minorEastAsia" w:hAnsiTheme="minorEastAsia" w:cs="宋体" w:hint="eastAsia"/>
                <w:b/>
                <w:sz w:val="21"/>
                <w:szCs w:val="21"/>
              </w:rPr>
              <w:t>■</w:t>
            </w:r>
            <w:r w:rsidRPr="00226D01">
              <w:rPr>
                <w:rFonts w:asciiTheme="minorEastAsia" w:hAnsiTheme="minorEastAsia" w:hint="eastAsia"/>
                <w:b/>
                <w:sz w:val="21"/>
                <w:szCs w:val="21"/>
              </w:rPr>
              <w:t>核心能力</w:t>
            </w:r>
            <w:r w:rsidRPr="00226D01">
              <w:rPr>
                <w:rFonts w:asciiTheme="minorEastAsia" w:hAnsiTheme="minorEastAsia"/>
                <w:b/>
                <w:sz w:val="21"/>
                <w:szCs w:val="21"/>
              </w:rPr>
              <w:t>6.</w:t>
            </w:r>
            <w:r w:rsidRPr="00226D01">
              <w:rPr>
                <w:rFonts w:asciiTheme="minorEastAsia" w:hAnsiTheme="minorEastAsia" w:cs="宋体" w:hint="eastAsia"/>
                <w:sz w:val="21"/>
                <w:szCs w:val="21"/>
              </w:rPr>
              <w:t>发掘、分析与解决复杂多媒体设计问题的能力；</w:t>
            </w:r>
          </w:p>
          <w:p w:rsidR="0030504E" w:rsidRPr="00226D01" w:rsidRDefault="00D43CDE" w:rsidP="00E6068B">
            <w:pPr>
              <w:tabs>
                <w:tab w:val="left" w:pos="1440"/>
              </w:tabs>
              <w:spacing w:line="0" w:lineRule="atLeast"/>
              <w:outlineLvl w:val="0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226D01">
              <w:rPr>
                <w:rFonts w:asciiTheme="minorEastAsia" w:hAnsiTheme="minorEastAsia" w:cs="Times New Roman" w:hint="eastAsia"/>
                <w:b/>
                <w:kern w:val="0"/>
                <w:szCs w:val="21"/>
              </w:rPr>
              <w:t>■核心能力</w:t>
            </w:r>
            <w:r w:rsidRPr="00226D01">
              <w:rPr>
                <w:rFonts w:asciiTheme="minorEastAsia" w:hAnsiTheme="minorEastAsia" w:cs="Times New Roman"/>
                <w:b/>
                <w:kern w:val="0"/>
                <w:szCs w:val="21"/>
              </w:rPr>
              <w:t xml:space="preserve">7. </w:t>
            </w:r>
            <w:r w:rsidRPr="00226D01">
              <w:rPr>
                <w:rFonts w:asciiTheme="minorEastAsia" w:hAnsiTheme="minorEastAsia" w:cs="宋体" w:hint="eastAsia"/>
                <w:kern w:val="0"/>
                <w:szCs w:val="21"/>
              </w:rPr>
              <w:t>认识科技发展现况与趋势，了解设计技术对环境、社会及全球的影响，并培养持续学习的习惯与能力。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lastRenderedPageBreak/>
              <w:t>理论教学进程表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教学时长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教学的重点与难点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作业安排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adjustRightInd w:val="0"/>
              <w:snapToGrid w:val="0"/>
              <w:spacing w:line="288" w:lineRule="auto"/>
              <w:ind w:left="34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让学生了解游戏历史与游戏制作概念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游戏的发展史，明白游戏进化过程；知道和掌握游戏开发四个步骤：前期制作、中期制作、测试阶段和后期阶段。</w:t>
            </w:r>
          </w:p>
          <w:p w:rsidR="0030504E" w:rsidRPr="00226D01" w:rsidRDefault="00D43CDE" w:rsidP="009E099D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游戏开发的前期制作任务、游戏概念产出。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AE" w:rsidRPr="00226D01" w:rsidRDefault="00D43CDE" w:rsidP="00932AE1">
            <w:pPr>
              <w:ind w:leftChars="-50" w:left="-105" w:rightChars="-69" w:right="-145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</w:t>
            </w:r>
          </w:p>
          <w:p w:rsidR="0030504E" w:rsidRPr="00226D01" w:rsidRDefault="00D43CDE" w:rsidP="009E6155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认识游戏对游戏的定义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adjustRightInd w:val="0"/>
              <w:snapToGrid w:val="0"/>
              <w:spacing w:line="288" w:lineRule="auto"/>
              <w:ind w:left="34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让学生了解游戏开发团队组成和各个角色任务的基础知识。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游戏开发中团队人员角色和其应具备的技能：游戏制作人（研发制作人与发现制作人）、游戏美术、游戏技术员、游戏策划、测试人员、音频师。</w:t>
            </w:r>
          </w:p>
          <w:p w:rsidR="0030504E" w:rsidRPr="00226D01" w:rsidRDefault="00D43CDE" w:rsidP="009E099D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各个人员角色中在游戏开发中的作用。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9E099D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adjustRightInd w:val="0"/>
              <w:snapToGrid w:val="0"/>
              <w:spacing w:line="288" w:lineRule="auto"/>
              <w:ind w:left="34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让学生了解游戏项目管理方法。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游戏开发项目中运用个人软件过程和敏捷研发方法的、了解正式研发流程的优势和劣势和</w:t>
            </w:r>
            <w:r w:rsidRPr="00226D01">
              <w:rPr>
                <w:rFonts w:asciiTheme="minorEastAsia" w:hAnsiTheme="minorEastAsia"/>
                <w:szCs w:val="21"/>
              </w:rPr>
              <w:t>Scrum</w:t>
            </w:r>
            <w:r w:rsidRPr="00226D01">
              <w:rPr>
                <w:rFonts w:asciiTheme="minorEastAsia" w:hAnsiTheme="minorEastAsia" w:hint="eastAsia"/>
                <w:szCs w:val="21"/>
              </w:rPr>
              <w:t>开发。</w:t>
            </w:r>
          </w:p>
          <w:p w:rsidR="0030504E" w:rsidRPr="00226D01" w:rsidRDefault="00D43CDE" w:rsidP="006A37B4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敏捷开发的方法和优点，及应用场景。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6A37B4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adjustRightInd w:val="0"/>
              <w:snapToGrid w:val="0"/>
              <w:spacing w:line="288" w:lineRule="auto"/>
              <w:ind w:left="34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让学生学得与游戏开发相关的法律知识，了解开发商与发行商之间关系。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知识产权、研发协议和版权事宜；推介游戏项目过程，管理开发商与发行商之间的关系，第三方游戏许可。</w:t>
            </w:r>
          </w:p>
          <w:p w:rsidR="0030504E" w:rsidRPr="00226D01" w:rsidRDefault="00D43CDE" w:rsidP="00BC7965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知识产权和版权对于游戏开发的影响；游戏推介方法与推介内容，独立开发商。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A524DB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adjustRightInd w:val="0"/>
              <w:snapToGrid w:val="0"/>
              <w:spacing w:line="288" w:lineRule="auto"/>
              <w:ind w:left="34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让学生可以了解游戏行业招聘与人才保留。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人才招聘方法、流程，招聘过程设置，与人才的保留方法，人才培训。</w:t>
            </w:r>
          </w:p>
          <w:p w:rsidR="0030504E" w:rsidRPr="00226D01" w:rsidRDefault="00D43CDE" w:rsidP="0068062A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个人简历撰写。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BC7965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adjustRightInd w:val="0"/>
              <w:snapToGrid w:val="0"/>
              <w:spacing w:line="288" w:lineRule="auto"/>
              <w:ind w:left="34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让学生了解游戏团队的建设，有效的在团队内进行沟通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项目领导的筛选、团队建设、团队内认同与激励；沟通的方法与技巧、设立沟通规范。</w:t>
            </w:r>
          </w:p>
          <w:p w:rsidR="0030504E" w:rsidRPr="00226D01" w:rsidRDefault="00D43CDE" w:rsidP="0068062A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团队建设的方法与运用；沟通规范的建立。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1877C6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adjustRightInd w:val="0"/>
              <w:snapToGrid w:val="0"/>
              <w:spacing w:line="288" w:lineRule="auto"/>
              <w:ind w:leftChars="0" w:left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让学生理解游戏概念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开发前期准备、明确游戏概念、原型制作、推介创意。</w:t>
            </w:r>
          </w:p>
          <w:p w:rsidR="0030504E" w:rsidRPr="00226D01" w:rsidRDefault="00D43CDE" w:rsidP="00FD17F5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前期制作中的</w:t>
            </w:r>
            <w:r w:rsidRPr="00226D01">
              <w:rPr>
                <w:rFonts w:asciiTheme="minorEastAsia" w:hAnsiTheme="minorEastAsia"/>
                <w:szCs w:val="21"/>
              </w:rPr>
              <w:t>SWOT</w:t>
            </w:r>
            <w:r w:rsidRPr="00226D01">
              <w:rPr>
                <w:rFonts w:asciiTheme="minorEastAsia" w:hAnsiTheme="minorEastAsia" w:hint="eastAsia"/>
                <w:szCs w:val="21"/>
              </w:rPr>
              <w:t>分析、竞品分析、游戏设定、玩法机制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游戏的</w:t>
            </w:r>
            <w:r w:rsidRPr="00226D01">
              <w:rPr>
                <w:rFonts w:asciiTheme="minorEastAsia" w:hAnsiTheme="minorEastAsia"/>
                <w:szCs w:val="21"/>
              </w:rPr>
              <w:t>SWOT</w:t>
            </w:r>
            <w:r w:rsidRPr="00226D01">
              <w:rPr>
                <w:rFonts w:asciiTheme="minorEastAsia" w:hAnsiTheme="minorEastAsia" w:hint="eastAsia"/>
                <w:szCs w:val="21"/>
              </w:rPr>
              <w:t>和竞品分析，游戏的玩法机制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游戏制作需求与开发计划表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确定游戏特征、工具与流水线，撰写游戏制作需求大纲；工作分解、人员配置与预算安排</w:t>
            </w:r>
          </w:p>
          <w:p w:rsidR="0030504E" w:rsidRPr="00226D01" w:rsidRDefault="00D43CDE" w:rsidP="003479A2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游戏特征分类与排列表；任务相关性、游戏计划大纲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游戏特征分类与排列表</w:t>
            </w:r>
          </w:p>
        </w:tc>
      </w:tr>
      <w:tr w:rsidR="0030504E" w:rsidRPr="00226D01" w:rsidTr="004B0443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游戏制作周期与版本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策划制作周期、美术制作周期、程序制作周期；游戏制作中版本制作的流程和版本摘要。</w:t>
            </w:r>
          </w:p>
          <w:p w:rsidR="0030504E" w:rsidRPr="00226D01" w:rsidRDefault="00D43CDE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版本摘要。</w:t>
            </w:r>
          </w:p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讲授、习题、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版本摘要的撰写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游戏制作技巧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项目管理基本原则、关键阶段分析、避免需</w:t>
            </w:r>
            <w:r w:rsidRPr="00226D01">
              <w:rPr>
                <w:rFonts w:asciiTheme="minorEastAsia" w:hAnsiTheme="minorEastAsia" w:hint="eastAsia"/>
                <w:szCs w:val="21"/>
              </w:rPr>
              <w:lastRenderedPageBreak/>
              <w:t>求膨胀。</w:t>
            </w:r>
          </w:p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项目管理分析、建立审核流程。</w:t>
            </w:r>
          </w:p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lastRenderedPageBreak/>
              <w:t>讲</w:t>
            </w:r>
            <w:r w:rsidRPr="00226D01">
              <w:rPr>
                <w:rFonts w:asciiTheme="minorEastAsia" w:hAnsiTheme="minorEastAsia" w:hint="eastAsia"/>
                <w:szCs w:val="21"/>
              </w:rPr>
              <w:lastRenderedPageBreak/>
              <w:t>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lastRenderedPageBreak/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测试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测试日志表、测试计划和流程、测试循环、外部测试。</w:t>
            </w:r>
          </w:p>
          <w:p w:rsidR="0030504E" w:rsidRPr="00226D01" w:rsidRDefault="00D43CDE" w:rsidP="00B06B28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测试计划、测试循环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测试计划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代码发布与复盘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代码发布流程和检测清单；复盘目的，和经验教训文档。</w:t>
            </w:r>
          </w:p>
          <w:p w:rsidR="0030504E" w:rsidRPr="00226D01" w:rsidRDefault="00D43CDE" w:rsidP="001877C6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代码发布流程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经验教训文档撰写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结项归档包和软件分级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归档包创建内容、软件年龄分级标准</w:t>
            </w:r>
          </w:p>
          <w:p w:rsidR="0030504E" w:rsidRPr="00226D01" w:rsidRDefault="00D43CDE" w:rsidP="001877C6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归档包建立、结项归档包检测表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本地化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本地化计划、游戏制作易于本地化的代码、本地化程度、本地化任务栏表</w:t>
            </w:r>
          </w:p>
          <w:p w:rsidR="0030504E" w:rsidRPr="00226D01" w:rsidRDefault="00D43CDE" w:rsidP="008F177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本地化考虑需求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pStyle w:val="1"/>
              <w:spacing w:line="0" w:lineRule="atLeast"/>
              <w:ind w:leftChars="0" w:left="0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游戏配音与音乐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配音录制计划内容、招标、选取演员；音乐规划、音乐授权。</w:t>
            </w:r>
          </w:p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录音计划定制、演员选择</w:t>
            </w:r>
          </w:p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讲授、习题、讨论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招标书撰写</w:t>
            </w:r>
          </w:p>
        </w:tc>
      </w:tr>
      <w:tr w:rsidR="0030504E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动作捕捉和市场营销与公共关系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重点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动作捕捉拍摄计划、准备工作；与市场部门合作，</w:t>
            </w:r>
            <w:r w:rsidRPr="00226D01">
              <w:rPr>
                <w:rFonts w:asciiTheme="minorEastAsia" w:hAnsiTheme="minorEastAsia"/>
                <w:szCs w:val="21"/>
              </w:rPr>
              <w:t>Demo</w:t>
            </w:r>
            <w:r w:rsidRPr="00226D01">
              <w:rPr>
                <w:rFonts w:asciiTheme="minorEastAsia" w:hAnsiTheme="minorEastAsia" w:hint="eastAsia"/>
                <w:szCs w:val="21"/>
              </w:rPr>
              <w:t>素材需求，市场资源</w:t>
            </w:r>
          </w:p>
          <w:p w:rsidR="0030504E" w:rsidRPr="00226D01" w:rsidRDefault="00D43CDE" w:rsidP="009E6155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难点</w:t>
            </w:r>
            <w:r w:rsidRPr="00226D01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26D01">
              <w:rPr>
                <w:rFonts w:asciiTheme="minorEastAsia" w:hAnsiTheme="minorEastAsia" w:hint="eastAsia"/>
                <w:szCs w:val="21"/>
              </w:rPr>
              <w:t>动作捕捉要求列表，与市场部门协调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 w:rsidP="004B0443">
            <w:pPr>
              <w:ind w:leftChars="-51" w:left="-107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讲授、讨论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</w:tr>
      <w:tr w:rsidR="00802B78" w:rsidRPr="00226D01" w:rsidTr="004B044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8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8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8" w:rsidRPr="00226D01" w:rsidRDefault="00D43CDE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8" w:rsidRPr="00226D01" w:rsidRDefault="00802B78">
            <w:pPr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8" w:rsidRPr="00226D01" w:rsidRDefault="00802B78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78" w:rsidRPr="00226D01" w:rsidRDefault="00802B78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</w:tr>
      <w:tr w:rsidR="0030504E" w:rsidRPr="00226D01" w:rsidTr="004B0443">
        <w:trPr>
          <w:trHeight w:val="57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jc w:val="right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  <w:r w:rsidRPr="00226D01">
              <w:rPr>
                <w:rFonts w:asciiTheme="minorEastAsia" w:hAnsiTheme="minorEastAsia"/>
                <w:szCs w:val="21"/>
              </w:rPr>
              <w:t>36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成绩评定方法及标准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ind w:left="180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ind w:left="180"/>
              <w:jc w:val="center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权重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平时成绩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平时成绩依据出勤率、平时作业、课堂表现、小组演讲等情况打分。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ind w:left="180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20%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小组作业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ind w:left="180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40%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30504E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ind w:left="180"/>
              <w:rPr>
                <w:rFonts w:asciiTheme="minorEastAsia" w:hAnsiTheme="minorEastAsia"/>
                <w:szCs w:val="21"/>
                <w:lang w:eastAsia="zh-TW"/>
              </w:rPr>
            </w:pPr>
            <w:r w:rsidRPr="00226D01">
              <w:rPr>
                <w:rFonts w:asciiTheme="minorEastAsia" w:hAnsiTheme="minorEastAsia"/>
                <w:szCs w:val="21"/>
              </w:rPr>
              <w:t>40%</w:t>
            </w:r>
          </w:p>
        </w:tc>
      </w:tr>
      <w:tr w:rsidR="0030504E" w:rsidRPr="00226D01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4E" w:rsidRPr="00226D01" w:rsidRDefault="00D43CDE">
            <w:pPr>
              <w:snapToGrid w:val="0"/>
              <w:spacing w:line="0" w:lineRule="atLeast"/>
              <w:ind w:left="180"/>
              <w:rPr>
                <w:rFonts w:asciiTheme="minorEastAsia" w:hAnsiTheme="minorEastAsia"/>
                <w:b/>
                <w:szCs w:val="21"/>
                <w:lang w:eastAsia="en-US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大纲编写时间：</w:t>
            </w:r>
            <w:r w:rsidRPr="00226D01">
              <w:rPr>
                <w:rFonts w:asciiTheme="minorEastAsia" w:hAnsiTheme="minorEastAsia"/>
                <w:b/>
                <w:szCs w:val="21"/>
              </w:rPr>
              <w:t>2019.03.05</w:t>
            </w:r>
          </w:p>
        </w:tc>
      </w:tr>
      <w:tr w:rsidR="0030504E" w:rsidRPr="00226D01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E" w:rsidRPr="00226D01" w:rsidRDefault="00D43CDE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226D01">
              <w:rPr>
                <w:rFonts w:asciiTheme="minorEastAsia" w:hAnsiTheme="minorEastAsia" w:hint="eastAsia"/>
                <w:b/>
                <w:szCs w:val="21"/>
              </w:rPr>
              <w:t>系（部）审查意见：</w:t>
            </w:r>
          </w:p>
          <w:p w:rsidR="0030504E" w:rsidRPr="00226D01" w:rsidRDefault="0030504E">
            <w:pPr>
              <w:spacing w:line="0" w:lineRule="atLeast"/>
              <w:ind w:firstLineChars="27" w:firstLine="57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30504E" w:rsidRPr="00226D01" w:rsidRDefault="0030504E">
            <w:pPr>
              <w:spacing w:line="0" w:lineRule="atLeast"/>
              <w:ind w:firstLineChars="27" w:firstLine="57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30504E" w:rsidRPr="00226D01" w:rsidRDefault="00D43CDE">
            <w:pPr>
              <w:spacing w:line="0" w:lineRule="atLeast"/>
              <w:ind w:firstLineChars="450" w:firstLine="945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30504E" w:rsidRPr="00226D01" w:rsidRDefault="0030504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30504E" w:rsidRPr="00226D01" w:rsidRDefault="0030504E">
            <w:pPr>
              <w:spacing w:line="0" w:lineRule="atLeast"/>
              <w:ind w:right="420"/>
              <w:rPr>
                <w:rFonts w:asciiTheme="minorEastAsia" w:hAnsiTheme="minorEastAsia"/>
                <w:szCs w:val="21"/>
              </w:rPr>
            </w:pPr>
          </w:p>
          <w:p w:rsidR="0030504E" w:rsidRPr="00226D01" w:rsidRDefault="00D43CDE">
            <w:pPr>
              <w:spacing w:line="0" w:lineRule="atLeast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226D01">
              <w:rPr>
                <w:rFonts w:asciiTheme="minorEastAsia" w:hAnsiTheme="minorEastAsia" w:hint="eastAsia"/>
                <w:szCs w:val="21"/>
              </w:rPr>
              <w:t>系（部）主任签名：</w:t>
            </w:r>
            <w:r w:rsidRPr="00226D01">
              <w:rPr>
                <w:rFonts w:asciiTheme="minorEastAsia" w:hAnsiTheme="minorEastAsia"/>
                <w:szCs w:val="21"/>
              </w:rPr>
              <w:t xml:space="preserve">                         </w:t>
            </w:r>
            <w:r w:rsidRPr="00226D01">
              <w:rPr>
                <w:rFonts w:asciiTheme="minorEastAsia" w:hAnsiTheme="minorEastAsia" w:hint="eastAsia"/>
                <w:szCs w:val="21"/>
              </w:rPr>
              <w:t>日期：</w:t>
            </w:r>
            <w:r w:rsidRPr="00226D01">
              <w:rPr>
                <w:rFonts w:asciiTheme="minorEastAsia" w:hAnsiTheme="minorEastAsia"/>
                <w:szCs w:val="21"/>
              </w:rPr>
              <w:t xml:space="preserve">      </w:t>
            </w:r>
            <w:r w:rsidRPr="00226D01">
              <w:rPr>
                <w:rFonts w:asciiTheme="minorEastAsia" w:hAnsiTheme="minorEastAsia" w:hint="eastAsia"/>
                <w:szCs w:val="21"/>
              </w:rPr>
              <w:t>年</w:t>
            </w:r>
            <w:r w:rsidRPr="00226D01">
              <w:rPr>
                <w:rFonts w:asciiTheme="minorEastAsia" w:hAnsiTheme="minorEastAsia"/>
                <w:szCs w:val="21"/>
              </w:rPr>
              <w:t xml:space="preserve">    </w:t>
            </w:r>
            <w:r w:rsidRPr="00226D01">
              <w:rPr>
                <w:rFonts w:asciiTheme="minorEastAsia" w:hAnsiTheme="minorEastAsia" w:hint="eastAsia"/>
                <w:szCs w:val="21"/>
              </w:rPr>
              <w:t>月</w:t>
            </w:r>
            <w:r w:rsidRPr="00226D01">
              <w:rPr>
                <w:rFonts w:asciiTheme="minorEastAsia" w:hAnsiTheme="minorEastAsia"/>
                <w:szCs w:val="21"/>
              </w:rPr>
              <w:t xml:space="preserve">    </w:t>
            </w:r>
            <w:r w:rsidRPr="00226D01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30504E" w:rsidRPr="00226D01" w:rsidRDefault="0030504E">
            <w:pPr>
              <w:snapToGrid w:val="0"/>
              <w:spacing w:line="0" w:lineRule="atLeast"/>
              <w:ind w:left="180"/>
              <w:rPr>
                <w:rFonts w:asciiTheme="minorEastAsia" w:hAnsiTheme="minorEastAsia"/>
                <w:szCs w:val="21"/>
              </w:rPr>
            </w:pPr>
          </w:p>
        </w:tc>
      </w:tr>
    </w:tbl>
    <w:p w:rsidR="0030504E" w:rsidRDefault="00D43CDE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lastRenderedPageBreak/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30504E" w:rsidRDefault="00D43CDE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30504E" w:rsidRDefault="00D43CDE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30504E" w:rsidRDefault="00D43CDE">
      <w:pPr>
        <w:spacing w:line="360" w:lineRule="exact"/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sectPr w:rsidR="0030504E" w:rsidSect="0053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C4" w:rsidRDefault="00CA72C4" w:rsidP="007119E0">
      <w:r>
        <w:separator/>
      </w:r>
    </w:p>
  </w:endnote>
  <w:endnote w:type="continuationSeparator" w:id="0">
    <w:p w:rsidR="00CA72C4" w:rsidRDefault="00CA72C4" w:rsidP="0071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C4" w:rsidRDefault="00CA72C4" w:rsidP="007119E0">
      <w:r>
        <w:separator/>
      </w:r>
    </w:p>
  </w:footnote>
  <w:footnote w:type="continuationSeparator" w:id="0">
    <w:p w:rsidR="00CA72C4" w:rsidRDefault="00CA72C4" w:rsidP="00711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2BB0"/>
    <w:multiLevelType w:val="hybridMultilevel"/>
    <w:tmpl w:val="90EC4EB6"/>
    <w:lvl w:ilvl="0" w:tplc="056A1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87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28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8F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87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E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64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C32448"/>
    <w:multiLevelType w:val="singleLevel"/>
    <w:tmpl w:val="59C324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703326F"/>
    <w:multiLevelType w:val="hybridMultilevel"/>
    <w:tmpl w:val="1340C956"/>
    <w:lvl w:ilvl="0" w:tplc="73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61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5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E5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A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21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83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05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1207C"/>
    <w:rsid w:val="0002138F"/>
    <w:rsid w:val="0005073F"/>
    <w:rsid w:val="00052AAD"/>
    <w:rsid w:val="00077022"/>
    <w:rsid w:val="0008474F"/>
    <w:rsid w:val="000F0FBB"/>
    <w:rsid w:val="00126647"/>
    <w:rsid w:val="00140C28"/>
    <w:rsid w:val="00146663"/>
    <w:rsid w:val="001559A3"/>
    <w:rsid w:val="00164564"/>
    <w:rsid w:val="0017798D"/>
    <w:rsid w:val="001877C6"/>
    <w:rsid w:val="001A69E6"/>
    <w:rsid w:val="00203C5D"/>
    <w:rsid w:val="00226D01"/>
    <w:rsid w:val="00255ECA"/>
    <w:rsid w:val="00272A97"/>
    <w:rsid w:val="00290E2D"/>
    <w:rsid w:val="00297057"/>
    <w:rsid w:val="002B5D67"/>
    <w:rsid w:val="0030504E"/>
    <w:rsid w:val="00331C51"/>
    <w:rsid w:val="003479A2"/>
    <w:rsid w:val="00396058"/>
    <w:rsid w:val="00397761"/>
    <w:rsid w:val="003B45D5"/>
    <w:rsid w:val="004209AD"/>
    <w:rsid w:val="00465781"/>
    <w:rsid w:val="004678AE"/>
    <w:rsid w:val="00484CEF"/>
    <w:rsid w:val="004B0443"/>
    <w:rsid w:val="004B5D41"/>
    <w:rsid w:val="0050721E"/>
    <w:rsid w:val="00521F9B"/>
    <w:rsid w:val="005340EC"/>
    <w:rsid w:val="0058383B"/>
    <w:rsid w:val="005B0B5C"/>
    <w:rsid w:val="005B6C5A"/>
    <w:rsid w:val="005C0F4D"/>
    <w:rsid w:val="00614DC0"/>
    <w:rsid w:val="00660AB5"/>
    <w:rsid w:val="00661B79"/>
    <w:rsid w:val="00673EA5"/>
    <w:rsid w:val="0068062A"/>
    <w:rsid w:val="006A37B4"/>
    <w:rsid w:val="006C31FB"/>
    <w:rsid w:val="006C4059"/>
    <w:rsid w:val="007119E0"/>
    <w:rsid w:val="0076464C"/>
    <w:rsid w:val="007833BE"/>
    <w:rsid w:val="00802B78"/>
    <w:rsid w:val="0081394C"/>
    <w:rsid w:val="00823930"/>
    <w:rsid w:val="008712F6"/>
    <w:rsid w:val="008F177E"/>
    <w:rsid w:val="00903DCB"/>
    <w:rsid w:val="009076AF"/>
    <w:rsid w:val="00932AE1"/>
    <w:rsid w:val="00964DAE"/>
    <w:rsid w:val="009A44B1"/>
    <w:rsid w:val="009D06F4"/>
    <w:rsid w:val="009E099D"/>
    <w:rsid w:val="009E6155"/>
    <w:rsid w:val="009F14E6"/>
    <w:rsid w:val="00A115E1"/>
    <w:rsid w:val="00A16CB5"/>
    <w:rsid w:val="00A379DD"/>
    <w:rsid w:val="00A44341"/>
    <w:rsid w:val="00A524DB"/>
    <w:rsid w:val="00A86EBB"/>
    <w:rsid w:val="00B0679D"/>
    <w:rsid w:val="00B06B28"/>
    <w:rsid w:val="00B63868"/>
    <w:rsid w:val="00BA3782"/>
    <w:rsid w:val="00BC7965"/>
    <w:rsid w:val="00C711C3"/>
    <w:rsid w:val="00C8420E"/>
    <w:rsid w:val="00C97F68"/>
    <w:rsid w:val="00CA72C4"/>
    <w:rsid w:val="00D12A2E"/>
    <w:rsid w:val="00D43CDE"/>
    <w:rsid w:val="00DE764E"/>
    <w:rsid w:val="00E07766"/>
    <w:rsid w:val="00E22127"/>
    <w:rsid w:val="00E233E5"/>
    <w:rsid w:val="00E6068B"/>
    <w:rsid w:val="00EA1E26"/>
    <w:rsid w:val="00F10792"/>
    <w:rsid w:val="00F82CCB"/>
    <w:rsid w:val="00F90084"/>
    <w:rsid w:val="00FB4249"/>
    <w:rsid w:val="00FD17F5"/>
    <w:rsid w:val="03B7100A"/>
    <w:rsid w:val="065055DF"/>
    <w:rsid w:val="0CA664DD"/>
    <w:rsid w:val="0DEC3581"/>
    <w:rsid w:val="0F437AE9"/>
    <w:rsid w:val="11AB3EA0"/>
    <w:rsid w:val="1BFF2DDE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59443922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E462691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340EC"/>
    <w:pPr>
      <w:ind w:leftChars="200" w:left="480"/>
    </w:pPr>
  </w:style>
  <w:style w:type="paragraph" w:styleId="a3">
    <w:name w:val="List Paragraph"/>
    <w:basedOn w:val="a"/>
    <w:uiPriority w:val="34"/>
    <w:qFormat/>
    <w:rsid w:val="003B45D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1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19E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1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19E0"/>
    <w:rPr>
      <w:kern w:val="2"/>
      <w:sz w:val="18"/>
      <w:szCs w:val="18"/>
    </w:rPr>
  </w:style>
  <w:style w:type="paragraph" w:styleId="a6">
    <w:name w:val="Normal (Web)"/>
    <w:basedOn w:val="a"/>
    <w:rsid w:val="00272A97"/>
    <w:pPr>
      <w:spacing w:before="75" w:after="75"/>
      <w:ind w:left="75" w:right="75"/>
      <w:jc w:val="left"/>
    </w:pPr>
    <w:rPr>
      <w:rFonts w:cs="Times New Roman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4</Pages>
  <Words>436</Words>
  <Characters>2491</Characters>
  <Application>Microsoft Office Word</Application>
  <DocSecurity>0</DocSecurity>
  <Lines>20</Lines>
  <Paragraphs>5</Paragraphs>
  <ScaleCrop>false</ScaleCrop>
  <Company>Chinese ORG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31</cp:revision>
  <cp:lastPrinted>2017-09-21T11:49:00Z</cp:lastPrinted>
  <dcterms:created xsi:type="dcterms:W3CDTF">2018-07-26T05:43:00Z</dcterms:created>
  <dcterms:modified xsi:type="dcterms:W3CDTF">2019-03-18T09:33:00Z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