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B76140" w:rsidRDefault="000A4A98" w:rsidP="003E2BAB">
      <w:pPr>
        <w:spacing w:after="0" w:line="360" w:lineRule="exact"/>
        <w:jc w:val="center"/>
        <w:rPr>
          <w:rFonts w:eastAsia="SimSun"/>
          <w:b/>
          <w:sz w:val="32"/>
          <w:szCs w:val="32"/>
          <w:lang w:eastAsia="zh-CN"/>
        </w:rPr>
      </w:pPr>
      <w:r w:rsidRPr="00B76140">
        <w:rPr>
          <w:rFonts w:eastAsia="SimSun" w:hint="eastAsia"/>
          <w:b/>
          <w:sz w:val="32"/>
          <w:szCs w:val="32"/>
          <w:lang w:eastAsia="zh-CN"/>
        </w:rPr>
        <w:t>《</w:t>
      </w:r>
      <w:r w:rsidRPr="00B30C4C">
        <w:rPr>
          <w:rFonts w:eastAsia="SimSun" w:hint="eastAsia"/>
          <w:b/>
          <w:sz w:val="32"/>
          <w:szCs w:val="32"/>
          <w:lang w:eastAsia="zh-CN"/>
        </w:rPr>
        <w:t>传感器与检测技术</w:t>
      </w:r>
      <w:r w:rsidRPr="00200229">
        <w:rPr>
          <w:rFonts w:eastAsia="SimSun" w:hint="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791"/>
        <w:gridCol w:w="8"/>
        <w:gridCol w:w="884"/>
        <w:gridCol w:w="794"/>
        <w:gridCol w:w="390"/>
        <w:gridCol w:w="2560"/>
        <w:gridCol w:w="253"/>
        <w:gridCol w:w="1815"/>
        <w:gridCol w:w="999"/>
        <w:gridCol w:w="258"/>
        <w:gridCol w:w="1288"/>
      </w:tblGrid>
      <w:tr w:rsidR="00F5075E" w:rsidRPr="00AF342D" w:rsidTr="008B41A1">
        <w:trPr>
          <w:trHeight w:val="340"/>
          <w:jc w:val="center"/>
        </w:trPr>
        <w:tc>
          <w:tcPr>
            <w:tcW w:w="8134" w:type="dxa"/>
            <w:gridSpan w:val="7"/>
            <w:vAlign w:val="center"/>
          </w:tcPr>
          <w:p w:rsidR="00F5075E" w:rsidRPr="004D6B0F" w:rsidRDefault="000A4A98" w:rsidP="00957466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</w:t>
            </w:r>
            <w:r w:rsidRPr="00B30C4C">
              <w:rPr>
                <w:rFonts w:eastAsia="SimSun" w:hint="eastAsia"/>
                <w:sz w:val="21"/>
                <w:szCs w:val="21"/>
                <w:lang w:eastAsia="zh-CN"/>
              </w:rPr>
              <w:t>传感器与检测技术</w:t>
            </w:r>
          </w:p>
        </w:tc>
        <w:tc>
          <w:tcPr>
            <w:tcW w:w="4613" w:type="dxa"/>
            <w:gridSpan w:val="5"/>
            <w:vAlign w:val="center"/>
          </w:tcPr>
          <w:p w:rsidR="00F5075E" w:rsidRPr="004D6B0F" w:rsidRDefault="000A4A98" w:rsidP="00957466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4D6B0F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</w:t>
            </w:r>
            <w:r w:rsidRPr="00AD559C">
              <w:rPr>
                <w:rFonts w:eastAsia="SimSun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4D6B0F" w:rsidRDefault="000A4A98" w:rsidP="00957466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b/>
                <w:sz w:val="21"/>
                <w:szCs w:val="21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CB1582">
              <w:rPr>
                <w:rFonts w:eastAsia="SimSun"/>
                <w:sz w:val="21"/>
                <w:szCs w:val="21"/>
                <w:lang w:eastAsia="zh-CN"/>
              </w:rPr>
              <w:t>Sensors and Detection Technology</w:t>
            </w:r>
          </w:p>
        </w:tc>
      </w:tr>
      <w:tr w:rsidR="00F5075E" w:rsidRPr="00AF342D" w:rsidTr="008B41A1">
        <w:trPr>
          <w:trHeight w:val="340"/>
          <w:jc w:val="center"/>
        </w:trPr>
        <w:tc>
          <w:tcPr>
            <w:tcW w:w="8134" w:type="dxa"/>
            <w:gridSpan w:val="7"/>
            <w:vAlign w:val="center"/>
          </w:tcPr>
          <w:p w:rsidR="00F5075E" w:rsidRPr="00B76140" w:rsidRDefault="000A4A98" w:rsidP="00B76140">
            <w:pPr>
              <w:tabs>
                <w:tab w:val="left" w:pos="1440"/>
              </w:tabs>
              <w:spacing w:after="0" w:line="360" w:lineRule="exact"/>
              <w:rPr>
                <w:sz w:val="21"/>
                <w:szCs w:val="21"/>
                <w:lang w:eastAsia="zh-TW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 w:rsidRPr="004D6B0F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 w:rsidRPr="004D6B0F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 w:rsidRPr="00B76140">
              <w:rPr>
                <w:rFonts w:eastAsia="SimSun"/>
                <w:sz w:val="21"/>
                <w:szCs w:val="21"/>
                <w:lang w:eastAsia="zh-CN"/>
              </w:rPr>
              <w:t>48</w:t>
            </w:r>
            <w:r w:rsidRPr="00AD559C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B76140">
              <w:rPr>
                <w:rFonts w:eastAsia="SimSun"/>
                <w:sz w:val="21"/>
                <w:szCs w:val="21"/>
                <w:lang w:eastAsia="zh-CN"/>
              </w:rPr>
              <w:t>3</w:t>
            </w:r>
            <w:r w:rsidRPr="00AD559C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B76140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13" w:type="dxa"/>
            <w:gridSpan w:val="5"/>
            <w:vAlign w:val="center"/>
          </w:tcPr>
          <w:p w:rsidR="00F5075E" w:rsidRPr="004D6B0F" w:rsidRDefault="000A4A98" w:rsidP="00F06471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 w:rsidRPr="004D6B0F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 w:rsidRPr="00ED3F13">
              <w:rPr>
                <w:rFonts w:eastAsia="SimSun"/>
                <w:sz w:val="21"/>
                <w:szCs w:val="21"/>
                <w:lang w:eastAsia="zh-CN"/>
              </w:rPr>
              <w:t>24</w:t>
            </w:r>
            <w:r w:rsidRPr="00AD559C">
              <w:rPr>
                <w:rFonts w:eastAsia="SimSun"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sz w:val="21"/>
                <w:szCs w:val="21"/>
                <w:lang w:eastAsia="zh-CN"/>
              </w:rPr>
              <w:t>0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B76140" w:rsidRDefault="000A4A98" w:rsidP="00B76140">
            <w:pPr>
              <w:tabs>
                <w:tab w:val="left" w:pos="1440"/>
              </w:tabs>
              <w:spacing w:after="0" w:line="360" w:lineRule="exact"/>
              <w:rPr>
                <w:b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先修课程：</w:t>
            </w:r>
            <w:r w:rsidRPr="00F83F77">
              <w:rPr>
                <w:rFonts w:eastAsia="SimSun" w:hint="eastAsia"/>
                <w:sz w:val="21"/>
                <w:szCs w:val="21"/>
                <w:lang w:eastAsia="zh-CN"/>
              </w:rPr>
              <w:t>大学物理、电路分析基础、模拟电路、数字电路</w:t>
            </w:r>
          </w:p>
        </w:tc>
      </w:tr>
      <w:tr w:rsidR="00F5075E" w:rsidRPr="00AF342D" w:rsidTr="008B41A1">
        <w:trPr>
          <w:trHeight w:val="340"/>
          <w:jc w:val="center"/>
        </w:trPr>
        <w:tc>
          <w:tcPr>
            <w:tcW w:w="8134" w:type="dxa"/>
            <w:gridSpan w:val="7"/>
            <w:vAlign w:val="center"/>
          </w:tcPr>
          <w:p w:rsidR="00F5075E" w:rsidRPr="004D6B0F" w:rsidRDefault="000A4A98" w:rsidP="00F06471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授课时间</w:t>
            </w:r>
            <w:r w:rsidRPr="008439B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8439B8" w:rsidRPr="008439B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1-16</w:t>
            </w:r>
            <w:r w:rsidR="008439B8" w:rsidRPr="008439B8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周</w:t>
            </w:r>
            <w:r w:rsidR="008439B8" w:rsidRPr="008439B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8439B8" w:rsidRPr="008439B8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周一</w:t>
            </w:r>
            <w:r w:rsidR="008439B8" w:rsidRPr="008439B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 1-3</w:t>
            </w:r>
            <w:r w:rsidR="008439B8" w:rsidRPr="008439B8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13" w:type="dxa"/>
            <w:gridSpan w:val="5"/>
            <w:vAlign w:val="center"/>
          </w:tcPr>
          <w:p w:rsidR="00F5075E" w:rsidRPr="00F311B7" w:rsidRDefault="000A4A98" w:rsidP="00F5075E">
            <w:pPr>
              <w:tabs>
                <w:tab w:val="left" w:pos="1440"/>
              </w:tabs>
              <w:spacing w:after="0" w:line="360" w:lineRule="exact"/>
              <w:rPr>
                <w:color w:val="FF0000"/>
                <w:sz w:val="21"/>
                <w:szCs w:val="21"/>
                <w:lang w:eastAsia="zh-TW"/>
              </w:rPr>
            </w:pPr>
            <w:r w:rsidRPr="008439B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授课地点：</w:t>
            </w:r>
            <w:r w:rsidR="008439B8" w:rsidRPr="008439B8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实</w:t>
            </w:r>
            <w:r w:rsidR="008439B8" w:rsidRPr="008439B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216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4601DD" w:rsidRDefault="000A4A98" w:rsidP="00957466">
            <w:pPr>
              <w:tabs>
                <w:tab w:val="left" w:pos="1440"/>
              </w:tabs>
              <w:spacing w:after="0" w:line="360" w:lineRule="exact"/>
              <w:rPr>
                <w:b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授课对象：</w:t>
            </w:r>
            <w:r w:rsidRPr="00B76140">
              <w:rPr>
                <w:rFonts w:eastAsia="SimSun"/>
                <w:sz w:val="21"/>
                <w:szCs w:val="21"/>
                <w:lang w:eastAsia="zh-CN"/>
              </w:rPr>
              <w:t>2018</w:t>
            </w:r>
            <w:r w:rsidRPr="00B76140">
              <w:rPr>
                <w:rFonts w:eastAsia="SimSun" w:hint="eastAsia"/>
                <w:sz w:val="21"/>
                <w:szCs w:val="21"/>
                <w:lang w:eastAsia="zh-CN"/>
              </w:rPr>
              <w:t>自动化</w:t>
            </w:r>
            <w:r w:rsidRPr="00B76140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B76140">
              <w:rPr>
                <w:rFonts w:eastAsia="SimSun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4D6B0F" w:rsidRDefault="000A4A98" w:rsidP="00957466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</w:t>
            </w:r>
            <w:r w:rsidRPr="00AD559C">
              <w:rPr>
                <w:rFonts w:eastAsia="SimSun" w:hint="eastAsia"/>
                <w:sz w:val="21"/>
                <w:szCs w:val="21"/>
                <w:lang w:eastAsia="zh-CN"/>
              </w:rPr>
              <w:t>粤台产业科技学院</w:t>
            </w:r>
            <w:bookmarkStart w:id="0" w:name="_GoBack"/>
            <w:bookmarkEnd w:id="0"/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4D6B0F" w:rsidRDefault="000A4A98" w:rsidP="00957466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 w:rsidRPr="004D6B0F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</w:t>
            </w:r>
            <w:r w:rsidRPr="00200229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林明灶</w:t>
            </w:r>
            <w:r w:rsidRPr="00200229">
              <w:rPr>
                <w:rFonts w:ascii="新細明體" w:eastAsia="SimSun" w:hAnsi="新細明體"/>
                <w:sz w:val="21"/>
                <w:szCs w:val="21"/>
                <w:lang w:eastAsia="zh-CN"/>
              </w:rPr>
              <w:t xml:space="preserve"> </w:t>
            </w:r>
            <w:r w:rsidRPr="00AD559C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AD559C">
              <w:rPr>
                <w:rFonts w:eastAsia="SimSun" w:hint="eastAsia"/>
                <w:sz w:val="21"/>
                <w:szCs w:val="21"/>
                <w:lang w:eastAsia="zh-CN"/>
              </w:rPr>
              <w:t>副教授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Default="000A4A9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  <w:p w:rsidR="00F5075E" w:rsidRPr="00AD559C" w:rsidRDefault="000A4A98" w:rsidP="00F5075E">
            <w:pPr>
              <w:tabs>
                <w:tab w:val="left" w:pos="1440"/>
              </w:tabs>
              <w:spacing w:after="0" w:line="360" w:lineRule="exact"/>
              <w:ind w:left="280"/>
              <w:rPr>
                <w:rFonts w:eastAsia="SimSun"/>
                <w:sz w:val="21"/>
                <w:szCs w:val="21"/>
                <w:lang w:eastAsia="zh-CN"/>
              </w:rPr>
            </w:pPr>
            <w:r w:rsidRPr="00AD559C">
              <w:rPr>
                <w:rFonts w:eastAsia="SimSun"/>
                <w:sz w:val="21"/>
                <w:szCs w:val="21"/>
                <w:lang w:eastAsia="zh-CN"/>
              </w:rPr>
              <w:t>1.</w:t>
            </w:r>
            <w:r w:rsidRPr="00AD559C">
              <w:rPr>
                <w:rFonts w:eastAsia="SimSun" w:hint="eastAsia"/>
                <w:sz w:val="21"/>
                <w:szCs w:val="21"/>
                <w:lang w:eastAsia="zh-CN"/>
              </w:rPr>
              <w:t>每次课的课前、课间和课后，采用一对一的问答方式；</w:t>
            </w:r>
          </w:p>
          <w:p w:rsidR="00F5075E" w:rsidRPr="00F5075E" w:rsidRDefault="000A4A98" w:rsidP="00F5075E">
            <w:pPr>
              <w:tabs>
                <w:tab w:val="left" w:pos="1440"/>
              </w:tabs>
              <w:spacing w:after="0" w:line="360" w:lineRule="exact"/>
              <w:ind w:left="280"/>
              <w:outlineLvl w:val="0"/>
              <w:rPr>
                <w:sz w:val="21"/>
                <w:szCs w:val="21"/>
                <w:lang w:eastAsia="zh-CN"/>
              </w:rPr>
            </w:pPr>
            <w:r w:rsidRPr="00AD559C">
              <w:rPr>
                <w:rFonts w:eastAsia="SimSun"/>
                <w:sz w:val="21"/>
                <w:szCs w:val="21"/>
                <w:lang w:eastAsia="zh-CN"/>
              </w:rPr>
              <w:t>2.</w:t>
            </w:r>
            <w:r w:rsidRPr="00AD559C">
              <w:rPr>
                <w:rFonts w:eastAsia="SimSun" w:hint="eastAsia"/>
                <w:sz w:val="21"/>
                <w:szCs w:val="21"/>
                <w:lang w:eastAsia="zh-CN"/>
              </w:rPr>
              <w:t>每次习题课，采用集中讲解方式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AF342D" w:rsidRDefault="000A4A98" w:rsidP="00CB158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4D6B0F">
              <w:rPr>
                <w:rFonts w:ascii="Segoe UI Symbol" w:eastAsia="MS Mincho" w:hAnsi="Segoe UI Symbol" w:cs="Segoe UI Symbol"/>
                <w:b/>
                <w:sz w:val="21"/>
                <w:szCs w:val="21"/>
                <w:lang w:eastAsia="zh-CN"/>
              </w:rPr>
              <w:t>✔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4D6B0F">
              <w:rPr>
                <w:rFonts w:ascii="Segoe UI Symbol" w:eastAsia="MS Mincho" w:hAnsi="Segoe UI Symbol" w:cs="Segoe UI Symbol"/>
                <w:b/>
                <w:sz w:val="21"/>
                <w:szCs w:val="21"/>
                <w:lang w:eastAsia="zh-CN"/>
              </w:rPr>
              <w:t>✔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F827A7" w:rsidRDefault="000A4A9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 w:rsidRPr="00F827A7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F5075E" w:rsidRPr="00F827A7" w:rsidRDefault="000A4A98" w:rsidP="000447B0">
            <w:pPr>
              <w:tabs>
                <w:tab w:val="left" w:pos="1440"/>
              </w:tabs>
              <w:spacing w:after="0" w:line="360" w:lineRule="exact"/>
              <w:ind w:left="421"/>
              <w:rPr>
                <w:rFonts w:eastAsia="SimSun"/>
                <w:sz w:val="21"/>
                <w:szCs w:val="21"/>
                <w:lang w:eastAsia="zh-CN"/>
              </w:rPr>
            </w:pPr>
            <w:r w:rsidRPr="00F827A7">
              <w:rPr>
                <w:rFonts w:eastAsia="SimSun" w:hint="eastAsia"/>
                <w:sz w:val="21"/>
                <w:szCs w:val="21"/>
                <w:lang w:eastAsia="zh-CN"/>
              </w:rPr>
              <w:t>《传感器应用技巧</w:t>
            </w:r>
            <w:r w:rsidRPr="00F827A7">
              <w:rPr>
                <w:rFonts w:eastAsia="SimSun"/>
                <w:sz w:val="21"/>
                <w:szCs w:val="21"/>
                <w:lang w:eastAsia="zh-CN"/>
              </w:rPr>
              <w:t>141</w:t>
            </w:r>
            <w:r w:rsidRPr="00F827A7">
              <w:rPr>
                <w:rFonts w:eastAsia="SimSun" w:hint="eastAsia"/>
                <w:sz w:val="21"/>
                <w:szCs w:val="21"/>
                <w:lang w:eastAsia="zh-CN"/>
              </w:rPr>
              <w:t>例》，科学出版社</w:t>
            </w:r>
            <w:r w:rsidRPr="00F827A7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r w:rsidRPr="00F827A7">
              <w:rPr>
                <w:rFonts w:eastAsia="SimSun" w:hint="eastAsia"/>
                <w:sz w:val="21"/>
                <w:szCs w:val="21"/>
                <w:lang w:eastAsia="zh-CN"/>
              </w:rPr>
              <w:t>松井邦彦着；梁瑞林译</w:t>
            </w:r>
            <w:r w:rsidRPr="00F827A7">
              <w:rPr>
                <w:rFonts w:eastAsia="SimSun"/>
                <w:sz w:val="21"/>
                <w:szCs w:val="21"/>
                <w:lang w:eastAsia="zh-CN"/>
              </w:rPr>
              <w:t>,  2020</w:t>
            </w:r>
            <w:r w:rsidRPr="00F827A7"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 w:rsidRPr="00F827A7">
              <w:rPr>
                <w:rFonts w:eastAsia="SimSun"/>
                <w:sz w:val="21"/>
                <w:szCs w:val="21"/>
                <w:lang w:eastAsia="zh-CN"/>
              </w:rPr>
              <w:t>05</w:t>
            </w:r>
            <w:r w:rsidRPr="00F827A7"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 w:rsidRPr="00F827A7">
              <w:rPr>
                <w:rFonts w:eastAsia="SimSun"/>
                <w:sz w:val="21"/>
                <w:szCs w:val="21"/>
                <w:lang w:eastAsia="zh-CN"/>
              </w:rPr>
              <w:t>,  ISBN</w:t>
            </w:r>
            <w:r w:rsidRPr="00F827A7">
              <w:rPr>
                <w:rFonts w:eastAsia="SimSun" w:hint="eastAsia"/>
                <w:sz w:val="21"/>
                <w:szCs w:val="21"/>
                <w:lang w:eastAsia="zh-CN"/>
              </w:rPr>
              <w:t>：</w:t>
            </w:r>
            <w:r w:rsidRPr="00F827A7">
              <w:rPr>
                <w:rFonts w:eastAsia="SimSun"/>
                <w:sz w:val="21"/>
                <w:szCs w:val="21"/>
                <w:lang w:eastAsia="zh-CN"/>
              </w:rPr>
              <w:t>9787030165114</w:t>
            </w:r>
          </w:p>
          <w:p w:rsidR="00F5075E" w:rsidRPr="00F827A7" w:rsidRDefault="000A4A9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 w:rsidRPr="00F827A7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F06471" w:rsidRPr="00F827A7" w:rsidRDefault="000A4A98" w:rsidP="00F06471">
            <w:pPr>
              <w:tabs>
                <w:tab w:val="left" w:pos="1440"/>
              </w:tabs>
              <w:ind w:left="563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F827A7">
              <w:rPr>
                <w:rFonts w:eastAsia="SimSun"/>
                <w:sz w:val="21"/>
                <w:szCs w:val="21"/>
                <w:lang w:eastAsia="zh-CN"/>
              </w:rPr>
              <w:t>1.</w:t>
            </w:r>
            <w:r w:rsidRPr="00F827A7">
              <w:rPr>
                <w:rFonts w:eastAsia="SimSun" w:hint="eastAsia"/>
                <w:sz w:val="21"/>
                <w:szCs w:val="21"/>
                <w:lang w:eastAsia="zh-CN"/>
              </w:rPr>
              <w:t>杨雷等，电子测量与传感技术，北京大学出版社，</w:t>
            </w:r>
            <w:r w:rsidRPr="00F827A7">
              <w:rPr>
                <w:rFonts w:eastAsia="SimSun"/>
                <w:sz w:val="21"/>
                <w:szCs w:val="21"/>
                <w:lang w:eastAsia="zh-CN"/>
              </w:rPr>
              <w:t>2008</w:t>
            </w:r>
          </w:p>
          <w:p w:rsidR="006257D1" w:rsidRDefault="000A4A98" w:rsidP="00F06471">
            <w:pPr>
              <w:tabs>
                <w:tab w:val="left" w:pos="1440"/>
              </w:tabs>
              <w:spacing w:after="0" w:line="360" w:lineRule="exact"/>
              <w:ind w:left="563"/>
              <w:outlineLvl w:val="0"/>
              <w:rPr>
                <w:sz w:val="21"/>
                <w:szCs w:val="21"/>
                <w:lang w:eastAsia="zh-CN"/>
              </w:rPr>
            </w:pPr>
            <w:r w:rsidRPr="00F827A7">
              <w:rPr>
                <w:rFonts w:eastAsia="SimSun"/>
                <w:sz w:val="21"/>
                <w:szCs w:val="21"/>
                <w:lang w:eastAsia="zh-CN"/>
              </w:rPr>
              <w:t>2.</w:t>
            </w:r>
            <w:r w:rsidRPr="00F827A7">
              <w:rPr>
                <w:rFonts w:eastAsia="SimSun" w:hint="eastAsia"/>
                <w:sz w:val="21"/>
                <w:szCs w:val="21"/>
                <w:lang w:eastAsia="zh-CN"/>
              </w:rPr>
              <w:t>胡向东，刘京诚</w:t>
            </w:r>
            <w:r w:rsidRPr="00F827A7">
              <w:rPr>
                <w:rFonts w:eastAsia="SimSun"/>
                <w:sz w:val="21"/>
                <w:szCs w:val="21"/>
                <w:lang w:eastAsia="zh-CN"/>
              </w:rPr>
              <w:t xml:space="preserve">. </w:t>
            </w:r>
            <w:r w:rsidRPr="00F827A7">
              <w:rPr>
                <w:rFonts w:eastAsia="SimSun" w:hint="eastAsia"/>
                <w:sz w:val="21"/>
                <w:szCs w:val="21"/>
                <w:lang w:eastAsia="zh-CN"/>
              </w:rPr>
              <w:t>传感器与检测技术（第</w:t>
            </w:r>
            <w:r w:rsidRPr="00F827A7">
              <w:rPr>
                <w:rFonts w:eastAsia="SimSun"/>
                <w:sz w:val="21"/>
                <w:szCs w:val="21"/>
                <w:lang w:eastAsia="zh-CN"/>
              </w:rPr>
              <w:t>2</w:t>
            </w:r>
            <w:r w:rsidRPr="00F827A7">
              <w:rPr>
                <w:rFonts w:eastAsia="SimSun" w:hint="eastAsia"/>
                <w:sz w:val="21"/>
                <w:szCs w:val="21"/>
                <w:lang w:eastAsia="zh-CN"/>
              </w:rPr>
              <w:t>版），机械工业出版社，</w:t>
            </w:r>
            <w:r w:rsidRPr="00F827A7">
              <w:rPr>
                <w:rFonts w:eastAsia="SimSun"/>
                <w:sz w:val="21"/>
                <w:szCs w:val="21"/>
                <w:lang w:eastAsia="zh-CN"/>
              </w:rPr>
              <w:t>2013.9</w:t>
            </w:r>
          </w:p>
          <w:p w:rsidR="00F137CF" w:rsidRPr="00F827A7" w:rsidRDefault="000A4A98" w:rsidP="006257D1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F827A7">
              <w:rPr>
                <w:rFonts w:eastAsia="SimSun" w:hint="eastAsia"/>
                <w:b/>
                <w:sz w:val="21"/>
                <w:szCs w:val="21"/>
                <w:lang w:eastAsia="zh-CN"/>
              </w:rPr>
              <w:t>优学院授课网站</w:t>
            </w:r>
            <w:r w:rsidRPr="00F827A7">
              <w:rPr>
                <w:rFonts w:eastAsia="SimSun"/>
                <w:b/>
                <w:sz w:val="21"/>
                <w:szCs w:val="21"/>
                <w:lang w:eastAsia="zh-CN"/>
              </w:rPr>
              <w:t>:</w:t>
            </w:r>
            <w:r w:rsidR="00F137CF" w:rsidRPr="00F827A7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:rsidR="00F137CF" w:rsidRPr="00F06471" w:rsidRDefault="000A4A98" w:rsidP="00F06471">
            <w:pPr>
              <w:tabs>
                <w:tab w:val="left" w:pos="1440"/>
              </w:tabs>
              <w:spacing w:after="0" w:line="360" w:lineRule="exact"/>
              <w:ind w:left="421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 w:rsidRPr="00F827A7">
              <w:rPr>
                <w:rFonts w:eastAsia="SimSun"/>
                <w:sz w:val="21"/>
                <w:szCs w:val="21"/>
                <w:lang w:eastAsia="zh-CN"/>
              </w:rPr>
              <w:t>https://courseweb.ulearning.cn/ulearning/index.html#/course/announcement?courseId=66792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F06471" w:rsidRDefault="000A4A9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F06471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164F55" w:rsidRPr="00164F55" w:rsidRDefault="000A4A98" w:rsidP="00164F55">
            <w:pPr>
              <w:pStyle w:val="ad"/>
              <w:numPr>
                <w:ilvl w:val="0"/>
                <w:numId w:val="10"/>
              </w:numPr>
              <w:snapToGrid w:val="0"/>
              <w:spacing w:line="360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F06471">
              <w:rPr>
                <w:rFonts w:ascii="Times New Roman" w:hAnsi="Times New Roman" w:hint="eastAsia"/>
                <w:kern w:val="0"/>
                <w:sz w:val="21"/>
                <w:szCs w:val="21"/>
              </w:rPr>
              <w:t>传感器及检测技术课程是自动化、电气工程及电子信息工程等专业的学科基础课。</w:t>
            </w:r>
          </w:p>
          <w:p w:rsidR="00164F55" w:rsidRPr="00164F55" w:rsidRDefault="000A4A98" w:rsidP="00164F55">
            <w:pPr>
              <w:pStyle w:val="ad"/>
              <w:numPr>
                <w:ilvl w:val="0"/>
                <w:numId w:val="10"/>
              </w:numPr>
              <w:snapToGrid w:val="0"/>
              <w:spacing w:line="360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F06471">
              <w:rPr>
                <w:rFonts w:ascii="Times New Roman" w:hAnsi="Times New Roman" w:hint="eastAsia"/>
                <w:kern w:val="0"/>
                <w:sz w:val="21"/>
                <w:szCs w:val="21"/>
              </w:rPr>
              <w:t>传感器在测控系统中，传感器处于连接被测控对象和测控系统的接口位置，检测技术是实现自动控制的前提条件和必要设备，传感器是自动检测系统的核心部件，是自动测控系统的重要环节，一切科学实验和生产过程要获取的信息，都是通过传感器转换为容易传输与处理的信号。</w:t>
            </w:r>
          </w:p>
          <w:p w:rsidR="00F06471" w:rsidRPr="00F06471" w:rsidRDefault="000A4A98" w:rsidP="00164F55">
            <w:pPr>
              <w:pStyle w:val="ad"/>
              <w:numPr>
                <w:ilvl w:val="0"/>
                <w:numId w:val="10"/>
              </w:numPr>
              <w:snapToGrid w:val="0"/>
              <w:spacing w:line="360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F06471">
              <w:rPr>
                <w:rFonts w:ascii="Times New Roman" w:hAnsi="Times New Roman" w:hint="eastAsia"/>
                <w:kern w:val="0"/>
                <w:sz w:val="21"/>
                <w:szCs w:val="21"/>
              </w:rPr>
              <w:lastRenderedPageBreak/>
              <w:t>通过本课程的学习，要求学生掌握传感器的工作原理、基本结构、测量电路及各种应用，熟悉非电量测量的基本知识及误差处理方法，熟悉工业过程主要参数的检测方法，了解传感器的发展趋势及在工业生产和科学技术方面的广泛应用，具有正确应用传感器的能力。</w:t>
            </w:r>
          </w:p>
          <w:p w:rsidR="00F5075E" w:rsidRPr="00F06471" w:rsidRDefault="00F5075E" w:rsidP="000447B0">
            <w:pPr>
              <w:tabs>
                <w:tab w:val="left" w:pos="1440"/>
              </w:tabs>
              <w:spacing w:after="0" w:line="360" w:lineRule="exact"/>
              <w:ind w:left="421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F5075E" w:rsidRPr="00AF342D" w:rsidTr="008B41A1">
        <w:trPr>
          <w:trHeight w:val="1124"/>
          <w:jc w:val="center"/>
        </w:trPr>
        <w:tc>
          <w:tcPr>
            <w:tcW w:w="8387" w:type="dxa"/>
            <w:gridSpan w:val="8"/>
          </w:tcPr>
          <w:p w:rsidR="00F5075E" w:rsidRPr="000447B0" w:rsidRDefault="000A4A98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color w:val="000000" w:themeColor="text1"/>
                <w:szCs w:val="21"/>
                <w:lang w:eastAsia="zh-CN"/>
              </w:rPr>
            </w:pPr>
            <w:r w:rsidRPr="000447B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课程教学目标</w:t>
            </w:r>
            <w:r w:rsidR="001956E4" w:rsidRPr="000447B0"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F5075E" w:rsidRPr="000447B0" w:rsidRDefault="000A4A98" w:rsidP="009C42CE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0447B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C35B71" w:rsidRDefault="000A4A98" w:rsidP="00E30A89">
            <w:pPr>
              <w:pStyle w:val="ad"/>
              <w:numPr>
                <w:ilvl w:val="0"/>
                <w:numId w:val="5"/>
              </w:numPr>
              <w:snapToGrid w:val="0"/>
              <w:spacing w:line="360" w:lineRule="exact"/>
              <w:ind w:left="1130" w:right="237" w:hanging="283"/>
              <w:jc w:val="both"/>
              <w:rPr>
                <w:rFonts w:ascii="Times New Roman" w:eastAsia="新細明體" w:hAnsi="Times New Roman"/>
                <w:color w:val="000000" w:themeColor="text1"/>
                <w:kern w:val="0"/>
                <w:sz w:val="21"/>
                <w:szCs w:val="21"/>
              </w:rPr>
            </w:pPr>
            <w:r w:rsidRPr="004D198F">
              <w:rPr>
                <w:rFonts w:ascii="Times New Roman" w:hAnsi="Times New Roman" w:hint="eastAsia"/>
                <w:color w:val="000000" w:themeColor="text1"/>
                <w:kern w:val="0"/>
                <w:sz w:val="21"/>
                <w:szCs w:val="21"/>
              </w:rPr>
              <w:t>通过传感器与检测技术的学习，应使学生系统地掌握传感器的工作原理、基本结构、测量电路及各种应用</w:t>
            </w:r>
            <w:r w:rsidRPr="000A4A98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.</w:t>
            </w:r>
          </w:p>
          <w:p w:rsidR="00C35B71" w:rsidRDefault="000A4A98" w:rsidP="00E30A89">
            <w:pPr>
              <w:pStyle w:val="ad"/>
              <w:numPr>
                <w:ilvl w:val="0"/>
                <w:numId w:val="5"/>
              </w:numPr>
              <w:snapToGrid w:val="0"/>
              <w:spacing w:line="360" w:lineRule="exact"/>
              <w:ind w:left="1130" w:right="237" w:hanging="283"/>
              <w:jc w:val="both"/>
              <w:rPr>
                <w:rFonts w:ascii="Times New Roman" w:eastAsia="新細明體" w:hAnsi="Times New Roman"/>
                <w:color w:val="000000" w:themeColor="text1"/>
                <w:kern w:val="0"/>
                <w:sz w:val="21"/>
                <w:szCs w:val="21"/>
              </w:rPr>
            </w:pPr>
            <w:r w:rsidRPr="004D198F">
              <w:rPr>
                <w:rFonts w:ascii="Times New Roman" w:hAnsi="Times New Roman" w:hint="eastAsia"/>
                <w:color w:val="000000" w:themeColor="text1"/>
                <w:kern w:val="0"/>
                <w:sz w:val="21"/>
                <w:szCs w:val="21"/>
              </w:rPr>
              <w:t>熟悉非电量测量的基本知识及误差处理方法，熟悉工业过程主要参数的检测方法</w:t>
            </w:r>
            <w:r w:rsidRPr="000A4A98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.</w:t>
            </w:r>
          </w:p>
          <w:p w:rsidR="00C35B71" w:rsidRPr="004D198F" w:rsidRDefault="000A4A98" w:rsidP="00E30A89">
            <w:pPr>
              <w:pStyle w:val="ad"/>
              <w:numPr>
                <w:ilvl w:val="0"/>
                <w:numId w:val="5"/>
              </w:numPr>
              <w:snapToGrid w:val="0"/>
              <w:spacing w:line="360" w:lineRule="exact"/>
              <w:ind w:left="1130" w:right="237" w:hanging="283"/>
              <w:jc w:val="both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4D198F">
              <w:rPr>
                <w:rFonts w:ascii="Times New Roman" w:hAnsi="Times New Roman" w:hint="eastAsia"/>
                <w:color w:val="000000" w:themeColor="text1"/>
                <w:kern w:val="0"/>
                <w:sz w:val="21"/>
                <w:szCs w:val="21"/>
              </w:rPr>
              <w:t>了解传感器的发展趋势及在工业生产和科学技术方面的广泛应用，具有正确应用传感器的能力。具体如下：（</w:t>
            </w:r>
            <w:r w:rsidRPr="004D198F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1</w:t>
            </w:r>
            <w:r w:rsidRPr="004D198F">
              <w:rPr>
                <w:rFonts w:ascii="Times New Roman" w:hAnsi="Times New Roman" w:hint="eastAsia"/>
                <w:color w:val="000000" w:themeColor="text1"/>
                <w:kern w:val="0"/>
                <w:sz w:val="21"/>
                <w:szCs w:val="21"/>
              </w:rPr>
              <w:t>）测量误差与数据处理；（</w:t>
            </w:r>
            <w:r w:rsidRPr="004D198F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2</w:t>
            </w:r>
            <w:r w:rsidRPr="004D198F">
              <w:rPr>
                <w:rFonts w:ascii="Times New Roman" w:hAnsi="Times New Roman" w:hint="eastAsia"/>
                <w:color w:val="000000" w:themeColor="text1"/>
                <w:kern w:val="0"/>
                <w:sz w:val="21"/>
                <w:szCs w:val="21"/>
              </w:rPr>
              <w:t>）电阻式、变电抗式、光电式传及电势式感器原理与应用；（</w:t>
            </w:r>
            <w:r w:rsidRPr="004D198F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3</w:t>
            </w:r>
            <w:r w:rsidRPr="004D198F">
              <w:rPr>
                <w:rFonts w:ascii="Times New Roman" w:hAnsi="Times New Roman" w:hint="eastAsia"/>
                <w:color w:val="000000" w:themeColor="text1"/>
                <w:kern w:val="0"/>
                <w:sz w:val="21"/>
                <w:szCs w:val="21"/>
              </w:rPr>
              <w:t>）温度检测；（</w:t>
            </w:r>
            <w:r w:rsidRPr="004D198F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4</w:t>
            </w:r>
            <w:r w:rsidRPr="004D198F">
              <w:rPr>
                <w:rFonts w:ascii="Times New Roman" w:hAnsi="Times New Roman" w:hint="eastAsia"/>
                <w:color w:val="000000" w:themeColor="text1"/>
                <w:kern w:val="0"/>
                <w:sz w:val="21"/>
                <w:szCs w:val="21"/>
              </w:rPr>
              <w:t>）传流量检测</w:t>
            </w:r>
            <w:r w:rsidRPr="000A4A98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.</w:t>
            </w:r>
          </w:p>
          <w:p w:rsidR="000447B0" w:rsidRDefault="000447B0" w:rsidP="009C42CE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4C2241" w:rsidRPr="000447B0" w:rsidRDefault="000A4A98" w:rsidP="009C42CE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0447B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C35B71" w:rsidRDefault="000A4A98" w:rsidP="00E30A89">
            <w:pPr>
              <w:pStyle w:val="ad"/>
              <w:numPr>
                <w:ilvl w:val="0"/>
                <w:numId w:val="7"/>
              </w:numPr>
              <w:snapToGrid w:val="0"/>
              <w:spacing w:line="360" w:lineRule="exact"/>
              <w:ind w:left="1130" w:hanging="425"/>
              <w:rPr>
                <w:rFonts w:ascii="Times New Roman" w:eastAsia="新細明體" w:hAnsi="Times New Roman"/>
                <w:color w:val="000000" w:themeColor="text1"/>
                <w:kern w:val="0"/>
                <w:sz w:val="21"/>
                <w:szCs w:val="21"/>
              </w:rPr>
            </w:pPr>
            <w:r w:rsidRPr="004D198F">
              <w:rPr>
                <w:rFonts w:ascii="Times New Roman" w:hAnsi="Times New Roman" w:hint="eastAsia"/>
                <w:color w:val="000000" w:themeColor="text1"/>
                <w:kern w:val="0"/>
                <w:sz w:val="21"/>
                <w:szCs w:val="21"/>
              </w:rPr>
              <w:t>锻炼学生应用各种手段查阅文献资料、获取信息、拓展知识领域、继续学习并提高业务水平的能力。</w:t>
            </w:r>
          </w:p>
          <w:p w:rsidR="00C35B71" w:rsidRPr="004D198F" w:rsidRDefault="000A4A98" w:rsidP="00E30A89">
            <w:pPr>
              <w:pStyle w:val="ad"/>
              <w:numPr>
                <w:ilvl w:val="0"/>
                <w:numId w:val="7"/>
              </w:numPr>
              <w:snapToGrid w:val="0"/>
              <w:spacing w:line="360" w:lineRule="exact"/>
              <w:ind w:left="1130" w:hanging="425"/>
              <w:rPr>
                <w:color w:val="000000" w:themeColor="text1"/>
                <w:sz w:val="21"/>
                <w:szCs w:val="21"/>
              </w:rPr>
            </w:pPr>
            <w:r w:rsidRPr="004D198F">
              <w:rPr>
                <w:rFonts w:hint="eastAsia"/>
                <w:color w:val="000000" w:themeColor="text1"/>
                <w:sz w:val="21"/>
                <w:szCs w:val="21"/>
              </w:rPr>
              <w:t>通过学习，使学生掌握电量与非电量的测量方法与工程实践的能力。如：分析测量中误差的来源与减小误差的方法；常用传感器的原理与使用；传感器的信号调理；测量系统的设计方法及实践等</w:t>
            </w:r>
          </w:p>
          <w:p w:rsidR="00C35B71" w:rsidRDefault="00C35B71" w:rsidP="009C42CE">
            <w:pPr>
              <w:tabs>
                <w:tab w:val="left" w:pos="1440"/>
              </w:tabs>
              <w:spacing w:after="0" w:line="360" w:lineRule="exact"/>
              <w:ind w:leftChars="302" w:left="1006" w:hangingChars="134" w:hanging="281"/>
              <w:outlineLvl w:val="0"/>
              <w:rPr>
                <w:color w:val="000000" w:themeColor="text1"/>
                <w:sz w:val="21"/>
                <w:szCs w:val="21"/>
                <w:lang w:eastAsia="zh-CN"/>
              </w:rPr>
            </w:pPr>
          </w:p>
          <w:p w:rsidR="004C2241" w:rsidRPr="00B41F1B" w:rsidRDefault="000A4A98" w:rsidP="009C42CE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C35B71" w:rsidRDefault="000A4A98" w:rsidP="00E30A89">
            <w:pPr>
              <w:pStyle w:val="a8"/>
              <w:numPr>
                <w:ilvl w:val="0"/>
                <w:numId w:val="8"/>
              </w:numPr>
              <w:spacing w:after="0" w:line="360" w:lineRule="exact"/>
              <w:ind w:left="1130" w:firstLineChars="0" w:hanging="284"/>
              <w:outlineLvl w:val="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0A4A98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理解“定量”的意义，理解产生测量误差的因素，对实验严格要求，从操作、记录、分析等环节培养学生认真的态度、科学的精神</w:t>
            </w: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.</w:t>
            </w:r>
          </w:p>
          <w:p w:rsidR="00C35B71" w:rsidRDefault="000A4A98" w:rsidP="00E30A89">
            <w:pPr>
              <w:pStyle w:val="a8"/>
              <w:numPr>
                <w:ilvl w:val="0"/>
                <w:numId w:val="8"/>
              </w:numPr>
              <w:spacing w:after="0" w:line="360" w:lineRule="exact"/>
              <w:ind w:left="1130" w:firstLineChars="0" w:hanging="284"/>
              <w:outlineLvl w:val="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C35B71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培养学生具有主动参与、积极进取、崇尚科学、探究科学的学习态度和思想意识；</w:t>
            </w:r>
          </w:p>
          <w:p w:rsidR="00F5075E" w:rsidRPr="004C2241" w:rsidRDefault="000A4A98" w:rsidP="00E30A89">
            <w:pPr>
              <w:pStyle w:val="a8"/>
              <w:numPr>
                <w:ilvl w:val="0"/>
                <w:numId w:val="8"/>
              </w:numPr>
              <w:tabs>
                <w:tab w:val="left" w:pos="1440"/>
              </w:tabs>
              <w:spacing w:after="0" w:line="360" w:lineRule="exact"/>
              <w:ind w:left="1130" w:firstLineChars="0" w:hanging="284"/>
              <w:outlineLvl w:val="0"/>
              <w:rPr>
                <w:sz w:val="21"/>
                <w:szCs w:val="21"/>
                <w:lang w:eastAsia="zh-CN"/>
              </w:rPr>
            </w:pPr>
            <w:r w:rsidRPr="009C42CE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360" w:type="dxa"/>
            <w:gridSpan w:val="4"/>
          </w:tcPr>
          <w:p w:rsidR="00F5075E" w:rsidRPr="00AF342D" w:rsidRDefault="000A4A9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60077" w:rsidRDefault="00760077" w:rsidP="00F5075E">
            <w:pPr>
              <w:tabs>
                <w:tab w:val="left" w:pos="1440"/>
              </w:tabs>
              <w:spacing w:after="0" w:line="360" w:lineRule="exact"/>
              <w:rPr>
                <w:rFonts w:ascii="SimSun" w:hAnsi="SimSun"/>
                <w:b/>
                <w:sz w:val="21"/>
                <w:szCs w:val="21"/>
                <w:lang w:eastAsia="zh-CN"/>
              </w:rPr>
            </w:pPr>
          </w:p>
          <w:p w:rsidR="005C3D00" w:rsidRPr="004E4092" w:rsidRDefault="000A4A98" w:rsidP="005C3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4E4092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掌握从事自动化领域所需数学和基础科学知识；</w:t>
            </w:r>
          </w:p>
          <w:p w:rsidR="005C3D00" w:rsidRPr="004E4092" w:rsidRDefault="000A4A98" w:rsidP="005C3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4E4092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对自动化系统或产品的技术进行分析、解释相关数据及独立设计的能力；</w:t>
            </w:r>
          </w:p>
          <w:p w:rsidR="005C3D00" w:rsidRPr="004E4092" w:rsidRDefault="000A4A98" w:rsidP="005C3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4E4092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3. </w:t>
            </w: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掌握自动化专业中</w:t>
            </w:r>
            <w:r w:rsidRPr="004E4092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“</w:t>
            </w: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信息、控制和系统</w:t>
            </w:r>
            <w:r w:rsidRPr="004E4092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”</w:t>
            </w: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的基本原理及应用方法，了解自动化领域的前沿和发展动态；</w:t>
            </w:r>
          </w:p>
          <w:p w:rsidR="005C3D00" w:rsidRPr="004E4092" w:rsidRDefault="000A4A98" w:rsidP="005C3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4E4092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4. </w:t>
            </w: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具有创新意识和自动化新产品、新设备进行开发和设计的能力；</w:t>
            </w:r>
          </w:p>
          <w:p w:rsidR="005C3D00" w:rsidRPr="004E4092" w:rsidRDefault="000A4A98" w:rsidP="005C3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4E4092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5. </w:t>
            </w: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 w:rsidR="005C3D00" w:rsidRPr="004E4092" w:rsidRDefault="000A4A98" w:rsidP="005C3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4E4092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发掘、分析与解决复杂自动化工程问题的能力；</w:t>
            </w:r>
          </w:p>
          <w:p w:rsidR="005C3D00" w:rsidRPr="004E4092" w:rsidRDefault="000A4A98" w:rsidP="005C3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4E4092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．认识科技发展现状与趋势，了解工程技术对环境、社会及全球的影响，并培养终身学习的习惯与能力；</w:t>
            </w:r>
          </w:p>
          <w:p w:rsidR="00F5075E" w:rsidRPr="00AF342D" w:rsidRDefault="000A4A98" w:rsidP="005C3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4E4092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4E409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．理解职业道德、专业伦理与认知社会责任的能力</w:t>
            </w:r>
            <w:r w:rsidRPr="004E4092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.</w:t>
            </w:r>
          </w:p>
        </w:tc>
      </w:tr>
      <w:tr w:rsidR="00F5075E" w:rsidRPr="003403E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F5075E" w:rsidRPr="003403E2" w:rsidRDefault="000A4A98" w:rsidP="00A169A9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A169A9" w:rsidRPr="00A169A9" w:rsidTr="005F5C42">
        <w:trPr>
          <w:trHeight w:val="792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F5075E" w:rsidRPr="003403E2" w:rsidRDefault="000A4A98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99" w:type="dxa"/>
            <w:gridSpan w:val="2"/>
            <w:tcMar>
              <w:left w:w="28" w:type="dxa"/>
              <w:right w:w="28" w:type="dxa"/>
            </w:tcMar>
            <w:vAlign w:val="center"/>
          </w:tcPr>
          <w:p w:rsidR="00F5075E" w:rsidRPr="00A169A9" w:rsidRDefault="000A4A98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:rsidR="00F5075E" w:rsidRPr="00A169A9" w:rsidRDefault="000A4A98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:rsidR="00F5075E" w:rsidRPr="00A169A9" w:rsidRDefault="000A4A98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03" w:type="dxa"/>
            <w:gridSpan w:val="3"/>
            <w:tcMar>
              <w:left w:w="28" w:type="dxa"/>
              <w:right w:w="28" w:type="dxa"/>
            </w:tcMar>
            <w:vAlign w:val="center"/>
          </w:tcPr>
          <w:p w:rsidR="00F5075E" w:rsidRPr="00A169A9" w:rsidRDefault="000A4A98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 w:rsidR="00F5075E" w:rsidRPr="00A169A9" w:rsidRDefault="000A4A98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教学模式</w:t>
            </w:r>
          </w:p>
          <w:p w:rsidR="00F5075E" w:rsidRPr="00A169A9" w:rsidRDefault="000A4A98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</w:t>
            </w:r>
            <w:r w:rsidRPr="00A169A9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</w:t>
            </w:r>
            <w:r w:rsidRPr="00A169A9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7" w:type="dxa"/>
            <w:gridSpan w:val="2"/>
            <w:tcMar>
              <w:left w:w="28" w:type="dxa"/>
              <w:right w:w="28" w:type="dxa"/>
            </w:tcMar>
            <w:vAlign w:val="center"/>
          </w:tcPr>
          <w:p w:rsidR="00F5075E" w:rsidRPr="00A169A9" w:rsidRDefault="000A4A98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教学方法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F5075E" w:rsidRPr="00A169A9" w:rsidRDefault="000A4A98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作业安排</w:t>
            </w:r>
          </w:p>
        </w:tc>
      </w:tr>
      <w:tr w:rsidR="00253024" w:rsidRPr="00A169A9" w:rsidTr="00571B7B">
        <w:trPr>
          <w:trHeight w:val="340"/>
          <w:jc w:val="center"/>
        </w:trPr>
        <w:tc>
          <w:tcPr>
            <w:tcW w:w="707" w:type="dxa"/>
            <w:vAlign w:val="center"/>
          </w:tcPr>
          <w:p w:rsidR="00253024" w:rsidRPr="00574BC3" w:rsidRDefault="000A4A98" w:rsidP="00574BC3">
            <w:pPr>
              <w:spacing w:line="360" w:lineRule="exact"/>
              <w:jc w:val="center"/>
              <w:rPr>
                <w:rFonts w:ascii="SimSun" w:hAnsi="SimSun"/>
                <w:szCs w:val="21"/>
                <w:lang w:eastAsia="zh-TW"/>
              </w:rPr>
            </w:pPr>
            <w:r w:rsidRPr="00574BC3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799" w:type="dxa"/>
            <w:gridSpan w:val="2"/>
            <w:vAlign w:val="center"/>
          </w:tcPr>
          <w:p w:rsidR="00253024" w:rsidRPr="004D198F" w:rsidRDefault="000A4A98" w:rsidP="009B49A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传感器的一般特性</w:t>
            </w: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测量误差及数据处理</w:t>
            </w:r>
          </w:p>
        </w:tc>
        <w:tc>
          <w:tcPr>
            <w:tcW w:w="884" w:type="dxa"/>
            <w:vAlign w:val="center"/>
          </w:tcPr>
          <w:p w:rsidR="00253024" w:rsidRPr="004D198F" w:rsidRDefault="000A4A98" w:rsidP="00571B7B">
            <w:pPr>
              <w:spacing w:after="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253024" w:rsidRPr="00BE30ED" w:rsidRDefault="000A4A98" w:rsidP="00571B7B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 w:rsidR="00253024" w:rsidRPr="004D198F" w:rsidRDefault="000A4A98" w:rsidP="004D198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重点：传感器概论</w:t>
            </w:r>
            <w:r w:rsidRPr="004D198F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误差计算与数据处理，传感器特性参数计算</w:t>
            </w:r>
          </w:p>
          <w:p w:rsidR="00253024" w:rsidRPr="004D198F" w:rsidRDefault="000A4A98" w:rsidP="004D198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难点：测量数据处理</w:t>
            </w: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静态及动态特性计算</w:t>
            </w:r>
          </w:p>
          <w:p w:rsidR="00253024" w:rsidRPr="00E30A89" w:rsidRDefault="000A4A98" w:rsidP="004D198F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传感器的误差及数据处理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一般特性及标定方法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 w:rsidR="00253024" w:rsidRPr="00B16AD7" w:rsidRDefault="000A4A98" w:rsidP="00A7112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</w:p>
          <w:p w:rsidR="00253024" w:rsidRPr="00A169A9" w:rsidRDefault="000A4A98" w:rsidP="00A71122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  <w:tc>
          <w:tcPr>
            <w:tcW w:w="1257" w:type="dxa"/>
            <w:gridSpan w:val="2"/>
            <w:vAlign w:val="center"/>
          </w:tcPr>
          <w:p w:rsidR="00253024" w:rsidRDefault="000A4A98" w:rsidP="008C3B2C">
            <w:pPr>
              <w:jc w:val="center"/>
            </w:pPr>
            <w:r w:rsidRPr="00BF40A6"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253024" w:rsidRPr="00237E86" w:rsidRDefault="000A4A98" w:rsidP="008F59BA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253024" w:rsidRPr="00A169A9" w:rsidRDefault="000A4A98" w:rsidP="008F59BA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传感器的一般特性及标定方法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有关的文章或书籍</w:t>
            </w:r>
          </w:p>
        </w:tc>
      </w:tr>
      <w:tr w:rsidR="00253024" w:rsidRPr="00FA5701" w:rsidTr="00571B7B">
        <w:trPr>
          <w:trHeight w:val="340"/>
          <w:jc w:val="center"/>
        </w:trPr>
        <w:tc>
          <w:tcPr>
            <w:tcW w:w="707" w:type="dxa"/>
            <w:vAlign w:val="center"/>
          </w:tcPr>
          <w:p w:rsidR="00253024" w:rsidRPr="00574BC3" w:rsidRDefault="000A4A98" w:rsidP="00574BC3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574BC3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9" w:type="dxa"/>
            <w:gridSpan w:val="2"/>
            <w:vAlign w:val="center"/>
          </w:tcPr>
          <w:p w:rsidR="00253024" w:rsidRPr="004D198F" w:rsidRDefault="000A4A98" w:rsidP="004D198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电阻式压阻式传感器原理与应用</w:t>
            </w:r>
          </w:p>
        </w:tc>
        <w:tc>
          <w:tcPr>
            <w:tcW w:w="884" w:type="dxa"/>
            <w:vAlign w:val="center"/>
          </w:tcPr>
          <w:p w:rsidR="00253024" w:rsidRPr="004D198F" w:rsidRDefault="000A4A98" w:rsidP="00571B7B">
            <w:pPr>
              <w:spacing w:after="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253024" w:rsidRPr="00BE30ED" w:rsidRDefault="000A4A98" w:rsidP="00571B7B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 w:rsidR="00253024" w:rsidRPr="00FA5701" w:rsidRDefault="000A4A98" w:rsidP="004D198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A5701">
              <w:rPr>
                <w:rFonts w:eastAsiaTheme="minorEastAsia" w:hint="eastAsia"/>
                <w:sz w:val="21"/>
                <w:szCs w:val="21"/>
                <w:lang w:eastAsia="zh-CN"/>
              </w:rPr>
              <w:t>重点：应变式压阻式传感器的工作原理及应用</w:t>
            </w:r>
          </w:p>
          <w:p w:rsidR="00253024" w:rsidRPr="00102D1A" w:rsidRDefault="000A4A98" w:rsidP="004D198F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FA5701">
              <w:rPr>
                <w:rFonts w:eastAsiaTheme="minorEastAsia" w:hint="eastAsia"/>
                <w:sz w:val="21"/>
                <w:szCs w:val="21"/>
                <w:lang w:eastAsia="zh-CN"/>
              </w:rPr>
              <w:t>难点：传感器测量电路</w:t>
            </w:r>
            <w:r w:rsidRPr="000A4A98">
              <w:rPr>
                <w:rFonts w:eastAsia="SimSun"/>
                <w:sz w:val="21"/>
                <w:szCs w:val="21"/>
                <w:lang w:eastAsia="zh-CN"/>
              </w:rPr>
              <w:t>,</w:t>
            </w:r>
            <w:r w:rsidRPr="00FA570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FA5701">
              <w:rPr>
                <w:rFonts w:eastAsiaTheme="minorEastAsia" w:hint="eastAsia"/>
                <w:sz w:val="21"/>
                <w:szCs w:val="21"/>
                <w:lang w:eastAsia="zh-CN"/>
              </w:rPr>
              <w:t>压阻式</w:t>
            </w:r>
          </w:p>
          <w:p w:rsidR="00253024" w:rsidRPr="00FA5701" w:rsidRDefault="000A4A98" w:rsidP="005E2D90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FA5701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课程思政融入点：介绍电阻式传感器，培养</w:t>
            </w:r>
            <w:r w:rsidRPr="00FA5701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 w:rsidR="00253024" w:rsidRPr="00FA5701" w:rsidRDefault="000A4A98" w:rsidP="00A7112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A5701">
              <w:rPr>
                <w:rFonts w:eastAsiaTheme="minorEastAsia" w:hint="eastAsia"/>
                <w:sz w:val="21"/>
                <w:szCs w:val="21"/>
                <w:lang w:eastAsia="zh-CN"/>
              </w:rPr>
              <w:t>线上教学：优学院</w:t>
            </w:r>
          </w:p>
          <w:p w:rsidR="00253024" w:rsidRPr="00FA5701" w:rsidRDefault="000A4A98" w:rsidP="00A7112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A5701">
              <w:rPr>
                <w:rFonts w:eastAsiaTheme="minorEastAsia" w:hint="eastAsia"/>
                <w:sz w:val="21"/>
                <w:szCs w:val="21"/>
                <w:lang w:eastAsia="zh-CN"/>
              </w:rPr>
              <w:t>根据疫情发展灵活调整</w:t>
            </w:r>
          </w:p>
        </w:tc>
        <w:tc>
          <w:tcPr>
            <w:tcW w:w="1257" w:type="dxa"/>
            <w:gridSpan w:val="2"/>
            <w:vAlign w:val="center"/>
          </w:tcPr>
          <w:p w:rsidR="00253024" w:rsidRDefault="000A4A98" w:rsidP="008C3B2C">
            <w:pPr>
              <w:jc w:val="center"/>
            </w:pPr>
            <w:r w:rsidRPr="00BF40A6"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253024" w:rsidRPr="00FA5701" w:rsidRDefault="000A4A98" w:rsidP="008F59BA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FA5701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253024" w:rsidRPr="00FA5701" w:rsidRDefault="000A4A98" w:rsidP="005E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A5701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电阻式传感器</w:t>
            </w:r>
            <w:r w:rsidRPr="00FA5701">
              <w:rPr>
                <w:rFonts w:eastAsiaTheme="minorEastAsia" w:hint="eastAsia"/>
                <w:sz w:val="21"/>
                <w:szCs w:val="21"/>
                <w:lang w:eastAsia="zh-CN"/>
              </w:rPr>
              <w:t>有关的文章或书籍</w:t>
            </w:r>
          </w:p>
        </w:tc>
      </w:tr>
      <w:tr w:rsidR="004C705D" w:rsidRPr="00A169A9" w:rsidTr="00571B7B">
        <w:trPr>
          <w:trHeight w:val="340"/>
          <w:jc w:val="center"/>
        </w:trPr>
        <w:tc>
          <w:tcPr>
            <w:tcW w:w="707" w:type="dxa"/>
            <w:vAlign w:val="center"/>
          </w:tcPr>
          <w:p w:rsidR="004C705D" w:rsidRPr="00574BC3" w:rsidRDefault="000A4A98" w:rsidP="00574BC3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99" w:type="dxa"/>
            <w:gridSpan w:val="2"/>
            <w:vAlign w:val="center"/>
          </w:tcPr>
          <w:p w:rsidR="004C705D" w:rsidRPr="004D198F" w:rsidRDefault="000A4A98" w:rsidP="004D198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电感式传感器原理与应用</w:t>
            </w:r>
          </w:p>
        </w:tc>
        <w:tc>
          <w:tcPr>
            <w:tcW w:w="884" w:type="dxa"/>
            <w:vAlign w:val="center"/>
          </w:tcPr>
          <w:p w:rsidR="004C705D" w:rsidRPr="004D198F" w:rsidRDefault="000A4A98" w:rsidP="00571B7B">
            <w:pPr>
              <w:spacing w:after="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4C705D" w:rsidRPr="00BE30ED" w:rsidRDefault="000A4A98" w:rsidP="00571B7B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 w:rsidR="004C705D" w:rsidRPr="004D198F" w:rsidRDefault="000A4A98" w:rsidP="004D198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重点：差动变压器原理与应用</w:t>
            </w:r>
          </w:p>
          <w:p w:rsidR="004C705D" w:rsidRDefault="000A4A98" w:rsidP="004D198F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难点：灵敏度计算及测量电路</w:t>
            </w:r>
          </w:p>
          <w:p w:rsidR="004C705D" w:rsidRPr="00E30A89" w:rsidRDefault="000A4A98" w:rsidP="005E2D90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课程思政融入点：介绍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电感式传感器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 w:rsidR="004C705D" w:rsidRPr="00B16AD7" w:rsidRDefault="000A4A98" w:rsidP="00A7112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线上教学：优学院</w:t>
            </w:r>
          </w:p>
          <w:p w:rsidR="004C705D" w:rsidRPr="00A169A9" w:rsidRDefault="000A4A98" w:rsidP="00A71122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</w:t>
            </w: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活调整</w:t>
            </w:r>
          </w:p>
        </w:tc>
        <w:tc>
          <w:tcPr>
            <w:tcW w:w="1257" w:type="dxa"/>
            <w:gridSpan w:val="2"/>
            <w:vAlign w:val="center"/>
          </w:tcPr>
          <w:p w:rsidR="004C705D" w:rsidRDefault="000A4A98" w:rsidP="008C3B2C">
            <w:pPr>
              <w:jc w:val="center"/>
              <w:rPr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讲授</w:t>
            </w:r>
          </w:p>
        </w:tc>
        <w:tc>
          <w:tcPr>
            <w:tcW w:w="1288" w:type="dxa"/>
            <w:vAlign w:val="center"/>
          </w:tcPr>
          <w:p w:rsidR="004C705D" w:rsidRPr="00237E86" w:rsidRDefault="000A4A98" w:rsidP="008F59BA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4C705D" w:rsidRPr="00A169A9" w:rsidRDefault="000A4A98" w:rsidP="005E2D90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课程思政作业：要求学生每人阅读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电感式传感器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有关的文章或书籍</w:t>
            </w:r>
          </w:p>
        </w:tc>
      </w:tr>
      <w:tr w:rsidR="00253024" w:rsidRPr="00A169A9" w:rsidTr="00571B7B">
        <w:trPr>
          <w:trHeight w:val="340"/>
          <w:jc w:val="center"/>
        </w:trPr>
        <w:tc>
          <w:tcPr>
            <w:tcW w:w="707" w:type="dxa"/>
            <w:vAlign w:val="center"/>
          </w:tcPr>
          <w:p w:rsidR="00253024" w:rsidRPr="00574BC3" w:rsidRDefault="000A4A98" w:rsidP="00574BC3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2799" w:type="dxa"/>
            <w:gridSpan w:val="2"/>
            <w:vAlign w:val="center"/>
          </w:tcPr>
          <w:p w:rsidR="00253024" w:rsidRPr="004D198F" w:rsidRDefault="000A4A98" w:rsidP="004D198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电涡流式、电容式传感器原理与应用</w:t>
            </w:r>
          </w:p>
        </w:tc>
        <w:tc>
          <w:tcPr>
            <w:tcW w:w="884" w:type="dxa"/>
            <w:vAlign w:val="center"/>
          </w:tcPr>
          <w:p w:rsidR="00253024" w:rsidRPr="004D198F" w:rsidRDefault="000A4A98" w:rsidP="00571B7B">
            <w:pPr>
              <w:spacing w:after="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253024" w:rsidRPr="00BE30ED" w:rsidRDefault="000A4A98" w:rsidP="00571B7B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 w:rsidR="00253024" w:rsidRPr="004D198F" w:rsidRDefault="000A4A98" w:rsidP="004D198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重点：差动电容式传感器测量电路</w:t>
            </w:r>
          </w:p>
          <w:p w:rsidR="00253024" w:rsidRDefault="000A4A98" w:rsidP="004D198F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难点：应用及测量电路</w:t>
            </w:r>
          </w:p>
          <w:p w:rsidR="00253024" w:rsidRPr="00E30A89" w:rsidRDefault="000A4A98" w:rsidP="005E2D90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电涡流式、电容式传感器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 w:rsidR="00253024" w:rsidRPr="00B16AD7" w:rsidRDefault="000A4A98" w:rsidP="00A7112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</w:p>
          <w:p w:rsidR="00253024" w:rsidRPr="00A169A9" w:rsidRDefault="000A4A98" w:rsidP="00A71122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  <w:tc>
          <w:tcPr>
            <w:tcW w:w="1257" w:type="dxa"/>
            <w:gridSpan w:val="2"/>
            <w:vAlign w:val="center"/>
          </w:tcPr>
          <w:p w:rsidR="00253024" w:rsidRDefault="000A4A98" w:rsidP="008C3B2C">
            <w:pPr>
              <w:jc w:val="center"/>
            </w:pPr>
            <w:r w:rsidRPr="009C5607"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253024" w:rsidRPr="00237E86" w:rsidRDefault="000A4A98" w:rsidP="008F59BA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253024" w:rsidRPr="00A169A9" w:rsidRDefault="000A4A98" w:rsidP="005E2D90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电涡流式、电容式传感器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有关的文章或书籍</w:t>
            </w:r>
          </w:p>
        </w:tc>
      </w:tr>
      <w:tr w:rsidR="00253024" w:rsidRPr="00A169A9" w:rsidTr="00571B7B">
        <w:trPr>
          <w:trHeight w:val="340"/>
          <w:jc w:val="center"/>
        </w:trPr>
        <w:tc>
          <w:tcPr>
            <w:tcW w:w="707" w:type="dxa"/>
            <w:vAlign w:val="center"/>
          </w:tcPr>
          <w:p w:rsidR="00253024" w:rsidRPr="00574BC3" w:rsidRDefault="000A4A98" w:rsidP="00574BC3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799" w:type="dxa"/>
            <w:gridSpan w:val="2"/>
            <w:vAlign w:val="center"/>
          </w:tcPr>
          <w:p w:rsidR="00253024" w:rsidRPr="004D198F" w:rsidRDefault="000A4A98" w:rsidP="004D198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光电式传感器原理与应用</w:t>
            </w:r>
          </w:p>
        </w:tc>
        <w:tc>
          <w:tcPr>
            <w:tcW w:w="884" w:type="dxa"/>
            <w:vAlign w:val="center"/>
          </w:tcPr>
          <w:p w:rsidR="00253024" w:rsidRPr="004D198F" w:rsidRDefault="000A4A98" w:rsidP="00571B7B">
            <w:pPr>
              <w:spacing w:after="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253024" w:rsidRPr="00BE30ED" w:rsidRDefault="000A4A98" w:rsidP="00571B7B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 w:rsidR="00253024" w:rsidRPr="004D198F" w:rsidRDefault="000A4A98" w:rsidP="004D198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重点：光电效应及光电器件，光电码盘，电荷耦合器件、光纤传感器、光栅传感器</w:t>
            </w:r>
          </w:p>
          <w:p w:rsidR="00253024" w:rsidRDefault="000A4A98" w:rsidP="004D198F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难点：光电码盘等光电器件应用</w:t>
            </w:r>
          </w:p>
          <w:p w:rsidR="00253024" w:rsidRPr="00E30A89" w:rsidRDefault="000A4A98" w:rsidP="005E2D90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课程思政融入点：介绍数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光电式传感器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 w:rsidR="00253024" w:rsidRPr="00B16AD7" w:rsidRDefault="000A4A98" w:rsidP="00A7112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</w:p>
          <w:p w:rsidR="00253024" w:rsidRPr="00A169A9" w:rsidRDefault="000A4A98" w:rsidP="00A71122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  <w:tc>
          <w:tcPr>
            <w:tcW w:w="1257" w:type="dxa"/>
            <w:gridSpan w:val="2"/>
            <w:vAlign w:val="center"/>
          </w:tcPr>
          <w:p w:rsidR="00253024" w:rsidRDefault="000A4A98" w:rsidP="008C3B2C">
            <w:pPr>
              <w:jc w:val="center"/>
            </w:pPr>
            <w:r w:rsidRPr="009C5607"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253024" w:rsidRPr="00237E86" w:rsidRDefault="000A4A98" w:rsidP="008F59BA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253024" w:rsidRPr="00A169A9" w:rsidRDefault="000A4A98" w:rsidP="005E2D90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光电式传感器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有关的文章或书籍</w:t>
            </w:r>
          </w:p>
        </w:tc>
      </w:tr>
      <w:tr w:rsidR="00253024" w:rsidRPr="00A169A9" w:rsidTr="00571B7B">
        <w:trPr>
          <w:trHeight w:val="340"/>
          <w:jc w:val="center"/>
        </w:trPr>
        <w:tc>
          <w:tcPr>
            <w:tcW w:w="707" w:type="dxa"/>
            <w:vAlign w:val="center"/>
          </w:tcPr>
          <w:p w:rsidR="00253024" w:rsidRPr="00574BC3" w:rsidRDefault="000A4A98" w:rsidP="00574BC3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799" w:type="dxa"/>
            <w:gridSpan w:val="2"/>
            <w:vAlign w:val="center"/>
          </w:tcPr>
          <w:p w:rsidR="00253024" w:rsidRPr="004D198F" w:rsidRDefault="000A4A98" w:rsidP="004D198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磁电式传感器及霍尔传感器原理与应用</w:t>
            </w:r>
          </w:p>
        </w:tc>
        <w:tc>
          <w:tcPr>
            <w:tcW w:w="884" w:type="dxa"/>
            <w:vAlign w:val="center"/>
          </w:tcPr>
          <w:p w:rsidR="00253024" w:rsidRPr="004D198F" w:rsidRDefault="000A4A98" w:rsidP="00571B7B">
            <w:pPr>
              <w:spacing w:after="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253024" w:rsidRPr="00BE30ED" w:rsidRDefault="000A4A98" w:rsidP="00571B7B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 w:rsidR="00253024" w:rsidRPr="004D198F" w:rsidRDefault="000A4A98" w:rsidP="004D198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重点：霍尔传感器原理及应用</w:t>
            </w:r>
          </w:p>
          <w:p w:rsidR="00253024" w:rsidRDefault="000A4A98" w:rsidP="004D198F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难点：霍尔组件的误差及补偿</w:t>
            </w:r>
          </w:p>
          <w:p w:rsidR="00253024" w:rsidRPr="00E30A89" w:rsidRDefault="000A4A98" w:rsidP="004D198F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磁电式传感器及霍尔传感器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 w:rsidR="00253024" w:rsidRPr="00B16AD7" w:rsidRDefault="000A4A98" w:rsidP="00A7112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</w:p>
          <w:p w:rsidR="00253024" w:rsidRPr="00A169A9" w:rsidRDefault="000A4A98" w:rsidP="00A71122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  <w:tc>
          <w:tcPr>
            <w:tcW w:w="1257" w:type="dxa"/>
            <w:gridSpan w:val="2"/>
            <w:vAlign w:val="center"/>
          </w:tcPr>
          <w:p w:rsidR="00253024" w:rsidRDefault="000A4A98" w:rsidP="008C3B2C">
            <w:pPr>
              <w:jc w:val="center"/>
            </w:pPr>
            <w:r w:rsidRPr="009C5607"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253024" w:rsidRPr="00237E86" w:rsidRDefault="000A4A98" w:rsidP="008F59BA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253024" w:rsidRPr="00A169A9" w:rsidRDefault="000A4A98" w:rsidP="008F59BA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磁电式传感器及霍尔传感器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有关的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文章或书籍</w:t>
            </w:r>
          </w:p>
        </w:tc>
      </w:tr>
      <w:tr w:rsidR="004D198F" w:rsidRPr="00A169A9" w:rsidTr="00571B7B">
        <w:trPr>
          <w:trHeight w:val="340"/>
          <w:jc w:val="center"/>
        </w:trPr>
        <w:tc>
          <w:tcPr>
            <w:tcW w:w="707" w:type="dxa"/>
            <w:vAlign w:val="center"/>
          </w:tcPr>
          <w:p w:rsidR="004D198F" w:rsidRPr="00574BC3" w:rsidRDefault="000A4A98" w:rsidP="00574BC3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2799" w:type="dxa"/>
            <w:gridSpan w:val="2"/>
            <w:vAlign w:val="center"/>
          </w:tcPr>
          <w:p w:rsidR="004D198F" w:rsidRPr="004D198F" w:rsidRDefault="000A4A98" w:rsidP="004D198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温度检测</w:t>
            </w: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压电式传感器原理与应用</w:t>
            </w:r>
          </w:p>
        </w:tc>
        <w:tc>
          <w:tcPr>
            <w:tcW w:w="884" w:type="dxa"/>
            <w:vAlign w:val="center"/>
          </w:tcPr>
          <w:p w:rsidR="004D198F" w:rsidRPr="004D198F" w:rsidRDefault="000A4A98" w:rsidP="00571B7B">
            <w:pPr>
              <w:spacing w:after="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4D198F" w:rsidRPr="00BE30ED" w:rsidRDefault="000A4A98" w:rsidP="00571B7B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 w:rsidR="004D198F" w:rsidRPr="004D198F" w:rsidRDefault="000A4A98" w:rsidP="004D198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重点：温度检测</w:t>
            </w: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压电式传感器原理、测量电路</w:t>
            </w:r>
          </w:p>
          <w:p w:rsidR="004D198F" w:rsidRDefault="000A4A98" w:rsidP="004D198F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难点：温度检测</w:t>
            </w: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压电式传感器的信号调理电路</w:t>
            </w:r>
          </w:p>
          <w:p w:rsidR="00E30A89" w:rsidRPr="00E30A89" w:rsidRDefault="000A4A98" w:rsidP="004D198F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温度检测</w:t>
            </w: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压电式传感器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 w:rsidR="004D198F" w:rsidRPr="00B16AD7" w:rsidRDefault="000A4A98" w:rsidP="00A7112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</w:p>
          <w:p w:rsidR="004D198F" w:rsidRPr="00A169A9" w:rsidRDefault="000A4A98" w:rsidP="00A71122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  <w:tc>
          <w:tcPr>
            <w:tcW w:w="1257" w:type="dxa"/>
            <w:gridSpan w:val="2"/>
            <w:vAlign w:val="center"/>
          </w:tcPr>
          <w:p w:rsidR="004D198F" w:rsidRPr="00A169A9" w:rsidRDefault="000A4A98" w:rsidP="008C3B2C">
            <w:pPr>
              <w:spacing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8F59BA" w:rsidRPr="00237E86" w:rsidRDefault="000A4A98" w:rsidP="008F59BA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4D198F" w:rsidRPr="00A169A9" w:rsidRDefault="000A4A98" w:rsidP="008F59BA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温度检测</w:t>
            </w: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压电式传感器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有关的文章或书籍</w:t>
            </w:r>
          </w:p>
        </w:tc>
      </w:tr>
      <w:tr w:rsidR="0050172F" w:rsidRPr="00A169A9" w:rsidTr="00571B7B">
        <w:trPr>
          <w:trHeight w:val="340"/>
          <w:jc w:val="center"/>
        </w:trPr>
        <w:tc>
          <w:tcPr>
            <w:tcW w:w="707" w:type="dxa"/>
            <w:vAlign w:val="center"/>
          </w:tcPr>
          <w:p w:rsidR="0050172F" w:rsidRPr="003B6D4A" w:rsidRDefault="000A4A98" w:rsidP="00B60F3A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9C7DF9">
              <w:rPr>
                <w:rFonts w:eastAsia="SimSu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799" w:type="dxa"/>
            <w:gridSpan w:val="2"/>
            <w:vAlign w:val="center"/>
          </w:tcPr>
          <w:p w:rsidR="0050172F" w:rsidRPr="00237E86" w:rsidRDefault="000A4A98" w:rsidP="00B60F3A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期中</w:t>
            </w:r>
            <w:r w:rsidRPr="009C7DF9">
              <w:rPr>
                <w:rFonts w:eastAsia="SimSun" w:hint="eastAsia"/>
                <w:sz w:val="21"/>
                <w:szCs w:val="21"/>
                <w:lang w:eastAsia="zh-CN"/>
              </w:rPr>
              <w:t>总结与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884" w:type="dxa"/>
            <w:vAlign w:val="center"/>
          </w:tcPr>
          <w:p w:rsidR="0050172F" w:rsidRPr="003B6D4A" w:rsidRDefault="000A4A98" w:rsidP="00571B7B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50172F" w:rsidRPr="003B6D4A" w:rsidRDefault="000A4A98" w:rsidP="00571B7B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9C7DF9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 w:rsidR="0050172F" w:rsidRPr="00B41F1B" w:rsidRDefault="000A4A98" w:rsidP="00B60F3A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期中</w:t>
            </w:r>
            <w:r w:rsidRPr="009C7DF9">
              <w:rPr>
                <w:rFonts w:eastAsia="SimSun" w:hint="eastAsia"/>
                <w:sz w:val="21"/>
                <w:szCs w:val="21"/>
                <w:lang w:eastAsia="zh-CN"/>
              </w:rPr>
              <w:t>总结与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15" w:type="dxa"/>
            <w:vAlign w:val="center"/>
          </w:tcPr>
          <w:p w:rsidR="0050172F" w:rsidRPr="00B16AD7" w:rsidRDefault="000A4A98" w:rsidP="0050172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</w:p>
          <w:p w:rsidR="0050172F" w:rsidRPr="00237E86" w:rsidRDefault="000A4A98" w:rsidP="0050172F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  <w:tc>
          <w:tcPr>
            <w:tcW w:w="1257" w:type="dxa"/>
            <w:gridSpan w:val="2"/>
            <w:vAlign w:val="center"/>
          </w:tcPr>
          <w:p w:rsidR="0050172F" w:rsidRPr="00237E86" w:rsidRDefault="000A4A98" w:rsidP="008C3B2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50172F" w:rsidRPr="00A169A9" w:rsidRDefault="0050172F" w:rsidP="00935F4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50172F" w:rsidRPr="00A169A9" w:rsidTr="00571B7B">
        <w:trPr>
          <w:trHeight w:val="340"/>
          <w:jc w:val="center"/>
        </w:trPr>
        <w:tc>
          <w:tcPr>
            <w:tcW w:w="707" w:type="dxa"/>
            <w:vAlign w:val="center"/>
          </w:tcPr>
          <w:p w:rsidR="0050172F" w:rsidRPr="00102D1A" w:rsidRDefault="000A4A98" w:rsidP="005F466E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102D1A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799" w:type="dxa"/>
            <w:gridSpan w:val="2"/>
            <w:vAlign w:val="center"/>
          </w:tcPr>
          <w:p w:rsidR="0050172F" w:rsidRPr="004D198F" w:rsidRDefault="000A4A98" w:rsidP="00B03ACE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期末总结</w:t>
            </w:r>
          </w:p>
        </w:tc>
        <w:tc>
          <w:tcPr>
            <w:tcW w:w="884" w:type="dxa"/>
            <w:vAlign w:val="center"/>
          </w:tcPr>
          <w:p w:rsidR="0050172F" w:rsidRPr="004D198F" w:rsidRDefault="000A4A98" w:rsidP="00571B7B">
            <w:pPr>
              <w:spacing w:after="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50172F" w:rsidRPr="00A169A9" w:rsidRDefault="0050172F" w:rsidP="00571B7B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50172F" w:rsidRPr="004D198F" w:rsidRDefault="000A4A98" w:rsidP="00B03ACE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期末课程总结</w:t>
            </w:r>
          </w:p>
        </w:tc>
        <w:tc>
          <w:tcPr>
            <w:tcW w:w="1815" w:type="dxa"/>
            <w:vAlign w:val="center"/>
          </w:tcPr>
          <w:p w:rsidR="0050172F" w:rsidRPr="00A169A9" w:rsidRDefault="0050172F" w:rsidP="00935F4B">
            <w:pPr>
              <w:spacing w:line="0" w:lineRule="atLeast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0172F" w:rsidRPr="00A169A9" w:rsidRDefault="0050172F" w:rsidP="00935F4B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vAlign w:val="center"/>
          </w:tcPr>
          <w:p w:rsidR="0050172F" w:rsidRPr="00A169A9" w:rsidRDefault="0050172F" w:rsidP="00935F4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50172F" w:rsidRPr="00A169A9" w:rsidTr="00571B7B">
        <w:trPr>
          <w:trHeight w:val="34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</w:tcBorders>
            <w:vAlign w:val="center"/>
          </w:tcPr>
          <w:p w:rsidR="0050172F" w:rsidRPr="00A169A9" w:rsidRDefault="000A4A98" w:rsidP="003E2BAB">
            <w:pPr>
              <w:spacing w:after="0" w:line="360" w:lineRule="exact"/>
              <w:jc w:val="right"/>
              <w:rPr>
                <w:rFonts w:eastAsia="SimSun"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50172F" w:rsidRPr="00E30A89" w:rsidRDefault="000A4A98" w:rsidP="00571B7B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</w:tcBorders>
            <w:vAlign w:val="center"/>
          </w:tcPr>
          <w:p w:rsidR="0050172F" w:rsidRPr="00A169A9" w:rsidRDefault="0050172F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50172F" w:rsidRPr="00A169A9" w:rsidRDefault="0050172F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vAlign w:val="center"/>
          </w:tcPr>
          <w:p w:rsidR="0050172F" w:rsidRPr="00A169A9" w:rsidRDefault="0050172F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50172F" w:rsidRPr="00A169A9" w:rsidRDefault="0050172F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</w:tr>
      <w:tr w:rsidR="0050172F" w:rsidRPr="00A169A9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50172F" w:rsidRPr="00A169A9" w:rsidRDefault="000A4A98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Cs w:val="21"/>
                <w:lang w:eastAsia="zh-CN"/>
              </w:rPr>
              <w:t>实践教学进程表</w:t>
            </w:r>
          </w:p>
        </w:tc>
      </w:tr>
      <w:tr w:rsidR="0050172F" w:rsidRPr="00A169A9" w:rsidTr="008B41A1">
        <w:trPr>
          <w:trHeight w:val="34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50172F" w:rsidRPr="00AF342D" w:rsidRDefault="000A4A98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91" w:type="dxa"/>
            <w:tcMar>
              <w:left w:w="28" w:type="dxa"/>
              <w:right w:w="28" w:type="dxa"/>
            </w:tcMar>
            <w:vAlign w:val="center"/>
          </w:tcPr>
          <w:p w:rsidR="0050172F" w:rsidRPr="00A169A9" w:rsidRDefault="000A4A98" w:rsidP="003E2BAB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892" w:type="dxa"/>
            <w:gridSpan w:val="2"/>
            <w:tcMar>
              <w:left w:w="28" w:type="dxa"/>
              <w:right w:w="28" w:type="dxa"/>
            </w:tcMar>
            <w:vAlign w:val="center"/>
          </w:tcPr>
          <w:p w:rsidR="0050172F" w:rsidRPr="00A169A9" w:rsidRDefault="000A4A98" w:rsidP="00914BA6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:rsidR="0050172F" w:rsidRPr="00A169A9" w:rsidRDefault="000A4A98" w:rsidP="003E2BAB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03" w:type="dxa"/>
            <w:gridSpan w:val="3"/>
            <w:tcMar>
              <w:left w:w="28" w:type="dxa"/>
              <w:right w:w="28" w:type="dxa"/>
            </w:tcMar>
            <w:vAlign w:val="center"/>
          </w:tcPr>
          <w:p w:rsidR="0050172F" w:rsidRPr="00A169A9" w:rsidRDefault="000A4A98" w:rsidP="003E2BAB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重点、难点、</w:t>
            </w: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 w:rsidR="0050172F" w:rsidRPr="00A169A9" w:rsidRDefault="000A4A98" w:rsidP="003E2BAB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项目类型（验证</w:t>
            </w:r>
            <w:r w:rsidRPr="00A169A9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综合</w:t>
            </w:r>
            <w:r w:rsidRPr="00A169A9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45" w:type="dxa"/>
            <w:gridSpan w:val="3"/>
            <w:tcMar>
              <w:left w:w="28" w:type="dxa"/>
              <w:right w:w="28" w:type="dxa"/>
            </w:tcMar>
            <w:vAlign w:val="center"/>
          </w:tcPr>
          <w:p w:rsidR="0050172F" w:rsidRPr="00A169A9" w:rsidRDefault="000A4A98" w:rsidP="003E2BAB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</w:p>
          <w:p w:rsidR="0050172F" w:rsidRPr="00A169A9" w:rsidRDefault="000A4A98" w:rsidP="003E2BAB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手段</w:t>
            </w:r>
          </w:p>
        </w:tc>
      </w:tr>
      <w:tr w:rsidR="0050172F" w:rsidRPr="00A169A9" w:rsidTr="007B6EE1">
        <w:trPr>
          <w:trHeight w:val="340"/>
          <w:jc w:val="center"/>
        </w:trPr>
        <w:tc>
          <w:tcPr>
            <w:tcW w:w="707" w:type="dxa"/>
            <w:vAlign w:val="center"/>
          </w:tcPr>
          <w:p w:rsidR="0050172F" w:rsidRPr="001F6264" w:rsidRDefault="000A4A98" w:rsidP="005F466E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791" w:type="dxa"/>
            <w:vAlign w:val="center"/>
          </w:tcPr>
          <w:p w:rsidR="0050172F" w:rsidRPr="004D198F" w:rsidRDefault="000A4A98" w:rsidP="00552819">
            <w:pPr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常用电子测量仪器的使用</w:t>
            </w:r>
          </w:p>
        </w:tc>
        <w:tc>
          <w:tcPr>
            <w:tcW w:w="892" w:type="dxa"/>
            <w:gridSpan w:val="2"/>
            <w:vAlign w:val="center"/>
          </w:tcPr>
          <w:p w:rsidR="0050172F" w:rsidRPr="004D198F" w:rsidRDefault="000A4A98" w:rsidP="007B6EE1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50172F" w:rsidRPr="00BE30ED" w:rsidRDefault="000A4A98" w:rsidP="007B6EE1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 w:rsidR="0050172F" w:rsidRDefault="000A4A98" w:rsidP="007B6EE1">
            <w:pPr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万用表、</w:t>
            </w:r>
            <w:r w:rsidRPr="004D198F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*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数字存储示波器、电子计数器、程控电源、</w:t>
            </w:r>
            <w:r w:rsidRPr="004D198F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LCR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测试仪等的使用</w:t>
            </w:r>
          </w:p>
          <w:p w:rsidR="0050172F" w:rsidRPr="00B7476F" w:rsidRDefault="000A4A98" w:rsidP="007B6EE1">
            <w:pPr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课程思政融入点：介绍数字系统与二进制数，培养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 w:rsidR="0050172F" w:rsidRPr="004D198F" w:rsidRDefault="000A4A98" w:rsidP="00E34C79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545" w:type="dxa"/>
            <w:gridSpan w:val="3"/>
            <w:vAlign w:val="center"/>
          </w:tcPr>
          <w:p w:rsidR="0050172F" w:rsidRPr="004D198F" w:rsidRDefault="000A4A98" w:rsidP="00A711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C705D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4C705D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Pr="004C705D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：优学院</w:t>
            </w:r>
            <w:r w:rsidRPr="004C705D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</w:tr>
      <w:tr w:rsidR="0050172F" w:rsidRPr="00A169A9" w:rsidTr="007B6EE1">
        <w:trPr>
          <w:trHeight w:val="340"/>
          <w:jc w:val="center"/>
        </w:trPr>
        <w:tc>
          <w:tcPr>
            <w:tcW w:w="707" w:type="dxa"/>
            <w:vAlign w:val="center"/>
          </w:tcPr>
          <w:p w:rsidR="0050172F" w:rsidRPr="001F6264" w:rsidRDefault="000A4A98" w:rsidP="005F466E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791" w:type="dxa"/>
            <w:vAlign w:val="center"/>
          </w:tcPr>
          <w:p w:rsidR="0050172F" w:rsidRPr="004D198F" w:rsidRDefault="000A4A98" w:rsidP="00552819">
            <w:pPr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电阻式传感器</w:t>
            </w:r>
          </w:p>
        </w:tc>
        <w:tc>
          <w:tcPr>
            <w:tcW w:w="892" w:type="dxa"/>
            <w:gridSpan w:val="2"/>
            <w:vAlign w:val="center"/>
          </w:tcPr>
          <w:p w:rsidR="0050172F" w:rsidRPr="004D198F" w:rsidRDefault="000A4A98" w:rsidP="007B6EE1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50172F" w:rsidRPr="00BE30ED" w:rsidRDefault="000A4A98" w:rsidP="007B6EE1">
            <w:pPr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 w:rsidR="0050172F" w:rsidRPr="004D198F" w:rsidRDefault="000A4A98" w:rsidP="007B6EE1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金属箔式应变传感器</w:t>
            </w:r>
            <w:r w:rsidRPr="004D198F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-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单臂、半桥、全桥的性能</w:t>
            </w:r>
          </w:p>
        </w:tc>
        <w:tc>
          <w:tcPr>
            <w:tcW w:w="1815" w:type="dxa"/>
            <w:vAlign w:val="center"/>
          </w:tcPr>
          <w:p w:rsidR="0050172F" w:rsidRPr="004D198F" w:rsidRDefault="000A4A98" w:rsidP="00E34C79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545" w:type="dxa"/>
            <w:gridSpan w:val="3"/>
            <w:vAlign w:val="center"/>
          </w:tcPr>
          <w:p w:rsidR="0050172F" w:rsidRPr="00B16AD7" w:rsidRDefault="000A4A98" w:rsidP="00A7112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</w:p>
          <w:p w:rsidR="0050172F" w:rsidRPr="004D198F" w:rsidRDefault="000A4A98" w:rsidP="00A711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</w:tr>
      <w:tr w:rsidR="0050172F" w:rsidRPr="00A169A9" w:rsidTr="007B6EE1">
        <w:trPr>
          <w:trHeight w:val="340"/>
          <w:jc w:val="center"/>
        </w:trPr>
        <w:tc>
          <w:tcPr>
            <w:tcW w:w="707" w:type="dxa"/>
            <w:vAlign w:val="center"/>
          </w:tcPr>
          <w:p w:rsidR="0050172F" w:rsidRPr="001F6264" w:rsidRDefault="000A4A98" w:rsidP="005F466E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2791" w:type="dxa"/>
            <w:vAlign w:val="center"/>
          </w:tcPr>
          <w:p w:rsidR="0050172F" w:rsidRPr="004D198F" w:rsidRDefault="000A4A98" w:rsidP="00552819">
            <w:pPr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温度传感器</w:t>
            </w:r>
          </w:p>
        </w:tc>
        <w:tc>
          <w:tcPr>
            <w:tcW w:w="892" w:type="dxa"/>
            <w:gridSpan w:val="2"/>
            <w:vAlign w:val="center"/>
          </w:tcPr>
          <w:p w:rsidR="0050172F" w:rsidRPr="004D198F" w:rsidRDefault="000A4A98" w:rsidP="007B6EE1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50172F" w:rsidRPr="00BE30ED" w:rsidRDefault="000A4A98" w:rsidP="007B6EE1">
            <w:pPr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</w:tcPr>
          <w:p w:rsidR="0050172F" w:rsidRDefault="000A4A98" w:rsidP="00A71122">
            <w:pPr>
              <w:rPr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标准</w:t>
            </w:r>
            <w:r w:rsidRPr="004D198F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K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分度热电偶，集成温度传感器</w:t>
            </w:r>
          </w:p>
          <w:p w:rsidR="0050172F" w:rsidRPr="00B7476F" w:rsidRDefault="000A4A98" w:rsidP="00A71122">
            <w:pPr>
              <w:rPr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课程思政融入点：介绍数字系统与二进制数，培养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 w:rsidR="0050172F" w:rsidRPr="004D198F" w:rsidRDefault="000A4A98" w:rsidP="00E34C79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545" w:type="dxa"/>
            <w:gridSpan w:val="3"/>
            <w:vAlign w:val="center"/>
          </w:tcPr>
          <w:p w:rsidR="0050172F" w:rsidRPr="00B16AD7" w:rsidRDefault="000A4A98" w:rsidP="00A7112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</w:p>
          <w:p w:rsidR="0050172F" w:rsidRPr="004D198F" w:rsidRDefault="000A4A98" w:rsidP="00A711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</w:tr>
      <w:tr w:rsidR="0050172F" w:rsidRPr="00A169A9" w:rsidTr="007B6EE1">
        <w:trPr>
          <w:trHeight w:val="340"/>
          <w:jc w:val="center"/>
        </w:trPr>
        <w:tc>
          <w:tcPr>
            <w:tcW w:w="707" w:type="dxa"/>
            <w:vAlign w:val="center"/>
          </w:tcPr>
          <w:p w:rsidR="0050172F" w:rsidRPr="001F6264" w:rsidRDefault="000A4A98" w:rsidP="005F466E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791" w:type="dxa"/>
            <w:vAlign w:val="center"/>
          </w:tcPr>
          <w:p w:rsidR="0050172F" w:rsidRPr="004D198F" w:rsidRDefault="000A4A98" w:rsidP="00552819">
            <w:pPr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数字温度计</w:t>
            </w:r>
          </w:p>
        </w:tc>
        <w:tc>
          <w:tcPr>
            <w:tcW w:w="892" w:type="dxa"/>
            <w:gridSpan w:val="2"/>
            <w:vAlign w:val="center"/>
          </w:tcPr>
          <w:p w:rsidR="0050172F" w:rsidRPr="004D198F" w:rsidRDefault="000A4A98" w:rsidP="007B6EE1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50172F" w:rsidRPr="00BE30ED" w:rsidRDefault="000A4A98" w:rsidP="007B6EE1">
            <w:pPr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</w:tcPr>
          <w:p w:rsidR="0050172F" w:rsidRDefault="000A4A98" w:rsidP="00A71122">
            <w:pPr>
              <w:rPr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*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以</w:t>
            </w:r>
            <w:r w:rsidRPr="004D198F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Cu50</w:t>
            </w: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热电阻为传感器，进行温度传感、信号调理电路设计与制作，实现温度传感、信号调理、数字显示。</w:t>
            </w:r>
          </w:p>
          <w:p w:rsidR="0050172F" w:rsidRPr="00B7476F" w:rsidRDefault="000A4A98" w:rsidP="00A71122">
            <w:pPr>
              <w:rPr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课程思政融入点：介绍数字系统与二进制数，培养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 w:rsidR="0050172F" w:rsidRPr="004D198F" w:rsidRDefault="000A4A98" w:rsidP="00105AF9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545" w:type="dxa"/>
            <w:gridSpan w:val="3"/>
            <w:vAlign w:val="center"/>
          </w:tcPr>
          <w:p w:rsidR="0050172F" w:rsidRPr="00B16AD7" w:rsidRDefault="000A4A98" w:rsidP="00A7112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</w:p>
          <w:p w:rsidR="0050172F" w:rsidRPr="004D198F" w:rsidRDefault="000A4A98" w:rsidP="00A711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</w:tr>
      <w:tr w:rsidR="0050172F" w:rsidRPr="00A169A9" w:rsidTr="007B6EE1">
        <w:trPr>
          <w:trHeight w:val="340"/>
          <w:jc w:val="center"/>
        </w:trPr>
        <w:tc>
          <w:tcPr>
            <w:tcW w:w="707" w:type="dxa"/>
            <w:vAlign w:val="center"/>
          </w:tcPr>
          <w:p w:rsidR="0050172F" w:rsidRPr="001F6264" w:rsidRDefault="000A4A98" w:rsidP="005F466E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791" w:type="dxa"/>
            <w:vAlign w:val="center"/>
          </w:tcPr>
          <w:p w:rsidR="0050172F" w:rsidRPr="004D198F" w:rsidRDefault="000A4A98" w:rsidP="00552819">
            <w:pPr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半导体应变式传感器</w:t>
            </w:r>
          </w:p>
        </w:tc>
        <w:tc>
          <w:tcPr>
            <w:tcW w:w="892" w:type="dxa"/>
            <w:gridSpan w:val="2"/>
            <w:vAlign w:val="center"/>
          </w:tcPr>
          <w:p w:rsidR="0050172F" w:rsidRPr="004D198F" w:rsidRDefault="000A4A98" w:rsidP="007B6EE1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50172F" w:rsidRPr="00BE30ED" w:rsidRDefault="000A4A98" w:rsidP="007B6EE1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E30ED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</w:tcPr>
          <w:p w:rsidR="0050172F" w:rsidRDefault="000A4A98" w:rsidP="00A71122">
            <w:pPr>
              <w:rPr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半导体应变传感器单臂、半桥的性能</w:t>
            </w:r>
          </w:p>
          <w:p w:rsidR="0050172F" w:rsidRPr="00B7476F" w:rsidRDefault="000A4A98" w:rsidP="00A71122">
            <w:pPr>
              <w:rPr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课程思政融入点：介绍数字系统与二进制数，培养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 w:rsidR="0050172F" w:rsidRPr="004D198F" w:rsidRDefault="000A4A98" w:rsidP="00105AF9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545" w:type="dxa"/>
            <w:gridSpan w:val="3"/>
            <w:vAlign w:val="center"/>
          </w:tcPr>
          <w:p w:rsidR="0050172F" w:rsidRPr="00B16AD7" w:rsidRDefault="000A4A98" w:rsidP="00A7112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</w:p>
          <w:p w:rsidR="0050172F" w:rsidRPr="004D198F" w:rsidRDefault="000A4A98" w:rsidP="00A711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</w:tr>
      <w:tr w:rsidR="0050172F" w:rsidRPr="00A169A9" w:rsidTr="007B6EE1">
        <w:trPr>
          <w:trHeight w:val="340"/>
          <w:jc w:val="center"/>
        </w:trPr>
        <w:tc>
          <w:tcPr>
            <w:tcW w:w="707" w:type="dxa"/>
            <w:vAlign w:val="center"/>
          </w:tcPr>
          <w:p w:rsidR="0050172F" w:rsidRPr="001F6264" w:rsidRDefault="000A4A98" w:rsidP="005F466E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791" w:type="dxa"/>
            <w:vAlign w:val="center"/>
          </w:tcPr>
          <w:p w:rsidR="0050172F" w:rsidRPr="004D198F" w:rsidRDefault="000A4A98" w:rsidP="00552819">
            <w:pPr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磁电、压电传感器的特性研究</w:t>
            </w:r>
          </w:p>
        </w:tc>
        <w:tc>
          <w:tcPr>
            <w:tcW w:w="892" w:type="dxa"/>
            <w:gridSpan w:val="2"/>
            <w:vAlign w:val="center"/>
          </w:tcPr>
          <w:p w:rsidR="0050172F" w:rsidRPr="004D198F" w:rsidRDefault="000A4A98" w:rsidP="007B6EE1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50172F" w:rsidRPr="00BE30ED" w:rsidRDefault="000A4A98" w:rsidP="007B6EE1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E30ED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</w:tcPr>
          <w:p w:rsidR="0050172F" w:rsidRDefault="000A4A98" w:rsidP="00A71122">
            <w:pPr>
              <w:rPr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磁电、压电传感器的应用</w:t>
            </w:r>
          </w:p>
          <w:p w:rsidR="0050172F" w:rsidRPr="00B7476F" w:rsidRDefault="000A4A98" w:rsidP="00A71122">
            <w:pPr>
              <w:rPr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课程思政融入点：介绍数字系统与二进制数，培养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 w:rsidR="0050172F" w:rsidRPr="004D198F" w:rsidRDefault="000A4A98" w:rsidP="00105AF9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545" w:type="dxa"/>
            <w:gridSpan w:val="3"/>
            <w:vAlign w:val="center"/>
          </w:tcPr>
          <w:p w:rsidR="0050172F" w:rsidRPr="00B16AD7" w:rsidRDefault="000A4A98" w:rsidP="00A7112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</w:p>
          <w:p w:rsidR="0050172F" w:rsidRPr="004D198F" w:rsidRDefault="000A4A98" w:rsidP="00A711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</w:tr>
      <w:tr w:rsidR="0050172F" w:rsidRPr="00A169A9" w:rsidTr="007B6EE1">
        <w:trPr>
          <w:trHeight w:val="340"/>
          <w:jc w:val="center"/>
        </w:trPr>
        <w:tc>
          <w:tcPr>
            <w:tcW w:w="707" w:type="dxa"/>
            <w:vAlign w:val="center"/>
          </w:tcPr>
          <w:p w:rsidR="0050172F" w:rsidRPr="001F6264" w:rsidRDefault="000A4A98" w:rsidP="005F466E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791" w:type="dxa"/>
            <w:vAlign w:val="center"/>
          </w:tcPr>
          <w:p w:rsidR="0050172F" w:rsidRPr="004D198F" w:rsidRDefault="000A4A98" w:rsidP="00552819">
            <w:pPr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电容传感器特性</w:t>
            </w:r>
          </w:p>
        </w:tc>
        <w:tc>
          <w:tcPr>
            <w:tcW w:w="892" w:type="dxa"/>
            <w:gridSpan w:val="2"/>
            <w:vAlign w:val="center"/>
          </w:tcPr>
          <w:p w:rsidR="0050172F" w:rsidRPr="00BE30ED" w:rsidRDefault="000A4A98" w:rsidP="007B6EE1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50172F" w:rsidRPr="00BE30ED" w:rsidRDefault="000A4A98" w:rsidP="007B6EE1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E30ED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</w:tcPr>
          <w:p w:rsidR="0050172F" w:rsidRDefault="000A4A98" w:rsidP="00A71122">
            <w:pPr>
              <w:rPr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电容传感器的工作原理和测量方法</w:t>
            </w:r>
          </w:p>
          <w:p w:rsidR="0050172F" w:rsidRPr="00B7476F" w:rsidRDefault="000A4A98" w:rsidP="00A71122">
            <w:pPr>
              <w:rPr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课程思政融入点：介绍数字系统与二进制数，培养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学态度和职业道德。</w:t>
            </w:r>
          </w:p>
        </w:tc>
        <w:tc>
          <w:tcPr>
            <w:tcW w:w="1815" w:type="dxa"/>
            <w:vAlign w:val="center"/>
          </w:tcPr>
          <w:p w:rsidR="0050172F" w:rsidRPr="004D198F" w:rsidRDefault="000A4A98" w:rsidP="00105AF9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实验</w:t>
            </w:r>
          </w:p>
        </w:tc>
        <w:tc>
          <w:tcPr>
            <w:tcW w:w="2545" w:type="dxa"/>
            <w:gridSpan w:val="3"/>
            <w:vAlign w:val="center"/>
          </w:tcPr>
          <w:p w:rsidR="0050172F" w:rsidRPr="00B16AD7" w:rsidRDefault="000A4A98" w:rsidP="00A7112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</w:p>
          <w:p w:rsidR="0050172F" w:rsidRPr="004D198F" w:rsidRDefault="000A4A98" w:rsidP="00A711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</w:tr>
      <w:tr w:rsidR="0050172F" w:rsidRPr="00A169A9" w:rsidTr="007B6EE1">
        <w:trPr>
          <w:trHeight w:val="340"/>
          <w:jc w:val="center"/>
        </w:trPr>
        <w:tc>
          <w:tcPr>
            <w:tcW w:w="707" w:type="dxa"/>
            <w:vAlign w:val="center"/>
          </w:tcPr>
          <w:p w:rsidR="0050172F" w:rsidRPr="001F6264" w:rsidRDefault="000A4A98" w:rsidP="005F466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2791" w:type="dxa"/>
            <w:vAlign w:val="center"/>
          </w:tcPr>
          <w:p w:rsidR="0050172F" w:rsidRPr="00BE30ED" w:rsidRDefault="000A4A98" w:rsidP="00552819">
            <w:pPr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E30ED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电涡流式传感器标定</w:t>
            </w:r>
          </w:p>
        </w:tc>
        <w:tc>
          <w:tcPr>
            <w:tcW w:w="892" w:type="dxa"/>
            <w:gridSpan w:val="2"/>
            <w:vAlign w:val="center"/>
          </w:tcPr>
          <w:p w:rsidR="0050172F" w:rsidRPr="00BE30ED" w:rsidRDefault="000A4A98" w:rsidP="007B6EE1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林明灶副教授</w:t>
            </w:r>
          </w:p>
        </w:tc>
        <w:tc>
          <w:tcPr>
            <w:tcW w:w="794" w:type="dxa"/>
            <w:vAlign w:val="center"/>
          </w:tcPr>
          <w:p w:rsidR="0050172F" w:rsidRPr="00BE30ED" w:rsidRDefault="000A4A98" w:rsidP="007B6EE1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E30ED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gridSpan w:val="3"/>
          </w:tcPr>
          <w:p w:rsidR="0050172F" w:rsidRDefault="000A4A98" w:rsidP="00A71122">
            <w:pPr>
              <w:rPr>
                <w:color w:val="000000" w:themeColor="text1"/>
                <w:sz w:val="21"/>
                <w:szCs w:val="21"/>
                <w:lang w:eastAsia="zh-CN"/>
              </w:rPr>
            </w:pPr>
            <w:r w:rsidRPr="00BE30ED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电涡流式传感器的性能标定</w:t>
            </w:r>
          </w:p>
          <w:p w:rsidR="0050172F" w:rsidRPr="00B7476F" w:rsidRDefault="000A4A98" w:rsidP="00A71122">
            <w:pPr>
              <w:rPr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课程思政融入点：介绍数字系统与二进制数，培养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 w:rsidR="0050172F" w:rsidRPr="00BE30ED" w:rsidRDefault="000A4A98" w:rsidP="00105AF9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E30ED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545" w:type="dxa"/>
            <w:gridSpan w:val="3"/>
            <w:vAlign w:val="center"/>
          </w:tcPr>
          <w:p w:rsidR="0050172F" w:rsidRPr="00B16AD7" w:rsidRDefault="000A4A98" w:rsidP="00A7112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</w:p>
          <w:p w:rsidR="0050172F" w:rsidRPr="00BE30ED" w:rsidRDefault="000A4A98" w:rsidP="00A711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</w:tr>
      <w:tr w:rsidR="0050172F" w:rsidRPr="00A169A9" w:rsidTr="007B6EE1">
        <w:trPr>
          <w:trHeight w:val="340"/>
          <w:jc w:val="center"/>
        </w:trPr>
        <w:tc>
          <w:tcPr>
            <w:tcW w:w="707" w:type="dxa"/>
            <w:vAlign w:val="center"/>
          </w:tcPr>
          <w:p w:rsidR="0050172F" w:rsidRPr="00AF342D" w:rsidRDefault="0050172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791" w:type="dxa"/>
            <w:vAlign w:val="center"/>
          </w:tcPr>
          <w:p w:rsidR="0050172F" w:rsidRPr="00BE30ED" w:rsidRDefault="0050172F" w:rsidP="003E2BAB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50172F" w:rsidRPr="00BE30ED" w:rsidRDefault="0050172F" w:rsidP="007B6EE1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94" w:type="dxa"/>
            <w:vAlign w:val="center"/>
          </w:tcPr>
          <w:p w:rsidR="0050172F" w:rsidRPr="00BE30ED" w:rsidRDefault="0050172F" w:rsidP="007B6EE1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50172F" w:rsidRPr="00BE30ED" w:rsidRDefault="0050172F" w:rsidP="003E2BAB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:rsidR="0050172F" w:rsidRPr="00BE30ED" w:rsidRDefault="0050172F" w:rsidP="003E2BAB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50172F" w:rsidRPr="00BE30ED" w:rsidRDefault="0050172F" w:rsidP="003E2BAB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50172F" w:rsidRPr="00A169A9" w:rsidTr="007B6EE1">
        <w:trPr>
          <w:trHeight w:val="340"/>
          <w:jc w:val="center"/>
        </w:trPr>
        <w:tc>
          <w:tcPr>
            <w:tcW w:w="4390" w:type="dxa"/>
            <w:gridSpan w:val="4"/>
            <w:vAlign w:val="center"/>
          </w:tcPr>
          <w:p w:rsidR="0050172F" w:rsidRPr="00A169A9" w:rsidRDefault="000A4A98" w:rsidP="003E2BAB">
            <w:pPr>
              <w:spacing w:after="0" w:line="360" w:lineRule="exact"/>
              <w:jc w:val="right"/>
              <w:rPr>
                <w:rFonts w:eastAsia="SimSun"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4" w:type="dxa"/>
            <w:vAlign w:val="center"/>
          </w:tcPr>
          <w:p w:rsidR="0050172F" w:rsidRPr="00A169A9" w:rsidRDefault="000A4A98" w:rsidP="007B6EE1">
            <w:pPr>
              <w:spacing w:after="0" w:line="360" w:lineRule="exact"/>
              <w:jc w:val="center"/>
              <w:rPr>
                <w:rFonts w:eastAsia="SimSun"/>
                <w:color w:val="000000" w:themeColor="text1"/>
                <w:sz w:val="21"/>
                <w:szCs w:val="21"/>
              </w:rPr>
            </w:pPr>
            <w:r w:rsidRPr="00BE30ED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203" w:type="dxa"/>
            <w:gridSpan w:val="3"/>
            <w:vAlign w:val="center"/>
          </w:tcPr>
          <w:p w:rsidR="0050172F" w:rsidRPr="00A169A9" w:rsidRDefault="0050172F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50172F" w:rsidRPr="00A169A9" w:rsidRDefault="0050172F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50172F" w:rsidRPr="00A169A9" w:rsidRDefault="0050172F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</w:tr>
      <w:tr w:rsidR="0050172F" w:rsidRPr="00A169A9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50172F" w:rsidRPr="00A169A9" w:rsidRDefault="000A4A98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color w:val="000000" w:themeColor="text1"/>
                <w:szCs w:val="21"/>
                <w:lang w:eastAsia="zh-CN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Cs w:val="21"/>
                <w:lang w:eastAsia="zh-CN"/>
              </w:rPr>
              <w:t>考核方法及标准</w:t>
            </w:r>
          </w:p>
        </w:tc>
      </w:tr>
      <w:tr w:rsidR="0050172F" w:rsidRPr="00A169A9" w:rsidTr="008B41A1">
        <w:trPr>
          <w:trHeight w:val="340"/>
          <w:jc w:val="center"/>
        </w:trPr>
        <w:tc>
          <w:tcPr>
            <w:tcW w:w="5574" w:type="dxa"/>
            <w:gridSpan w:val="6"/>
            <w:vAlign w:val="center"/>
          </w:tcPr>
          <w:p w:rsidR="0050172F" w:rsidRPr="00A169A9" w:rsidRDefault="000A4A98" w:rsidP="003E2BAB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627" w:type="dxa"/>
            <w:gridSpan w:val="4"/>
            <w:vAlign w:val="center"/>
          </w:tcPr>
          <w:p w:rsidR="0050172F" w:rsidRPr="00A169A9" w:rsidRDefault="000A4A98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46" w:type="dxa"/>
            <w:gridSpan w:val="2"/>
            <w:vAlign w:val="center"/>
          </w:tcPr>
          <w:p w:rsidR="0050172F" w:rsidRPr="00A169A9" w:rsidRDefault="000A4A98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权重</w:t>
            </w:r>
          </w:p>
        </w:tc>
      </w:tr>
      <w:tr w:rsidR="0050172F" w:rsidRPr="00A169A9" w:rsidTr="008B41A1">
        <w:trPr>
          <w:trHeight w:val="340"/>
          <w:jc w:val="center"/>
        </w:trPr>
        <w:tc>
          <w:tcPr>
            <w:tcW w:w="5574" w:type="dxa"/>
            <w:gridSpan w:val="6"/>
            <w:vAlign w:val="center"/>
          </w:tcPr>
          <w:p w:rsidR="0050172F" w:rsidRPr="00A169A9" w:rsidRDefault="000A4A98" w:rsidP="00957466">
            <w:pPr>
              <w:snapToGrid w:val="0"/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627" w:type="dxa"/>
            <w:gridSpan w:val="4"/>
            <w:vAlign w:val="center"/>
          </w:tcPr>
          <w:p w:rsidR="0050172F" w:rsidRPr="00A169A9" w:rsidRDefault="000A4A98" w:rsidP="00957466">
            <w:pPr>
              <w:spacing w:after="0" w:line="360" w:lineRule="exact"/>
              <w:jc w:val="lef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出勤状况</w:t>
            </w:r>
          </w:p>
          <w:p w:rsidR="0050172F" w:rsidRPr="00A169A9" w:rsidRDefault="000A4A98" w:rsidP="00957466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评价标准：不迟到，请假须有辅导员签字的请假条。</w:t>
            </w:r>
          </w:p>
          <w:p w:rsidR="0050172F" w:rsidRPr="00A169A9" w:rsidRDefault="000A4A98" w:rsidP="00957466">
            <w:pPr>
              <w:spacing w:after="0" w:line="360" w:lineRule="exact"/>
              <w:jc w:val="lef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A169A9">
              <w:rPr>
                <w:rFonts w:eastAsia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课堂表现</w:t>
            </w:r>
          </w:p>
          <w:p w:rsidR="0050172F" w:rsidRPr="00A169A9" w:rsidRDefault="000A4A98" w:rsidP="00957466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评价标准：参与</w:t>
            </w:r>
            <w:r w:rsidRPr="00A169A9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优学院学习参与成绩</w:t>
            </w:r>
            <w:r w:rsidRPr="00A169A9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课堂程度及随堂测验。</w:t>
            </w:r>
          </w:p>
          <w:p w:rsidR="0050172F" w:rsidRPr="00A169A9" w:rsidRDefault="000A4A98" w:rsidP="00957466">
            <w:pPr>
              <w:snapToGrid w:val="0"/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要求：参与课堂程度高。</w:t>
            </w:r>
          </w:p>
          <w:p w:rsidR="0050172F" w:rsidRPr="00A169A9" w:rsidRDefault="000A4A98" w:rsidP="00957466">
            <w:pPr>
              <w:spacing w:after="0" w:line="360" w:lineRule="exact"/>
              <w:jc w:val="lef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平时作业</w:t>
            </w:r>
          </w:p>
          <w:p w:rsidR="0050172F" w:rsidRPr="00A169A9" w:rsidRDefault="000A4A98" w:rsidP="00957466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评价标准：按照作业完成情况评分。</w:t>
            </w:r>
          </w:p>
          <w:p w:rsidR="0050172F" w:rsidRPr="00A169A9" w:rsidRDefault="000A4A98" w:rsidP="00957466">
            <w:pPr>
              <w:snapToGrid w:val="0"/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要求：按时作业，作业工整规范。</w:t>
            </w:r>
          </w:p>
        </w:tc>
        <w:tc>
          <w:tcPr>
            <w:tcW w:w="1546" w:type="dxa"/>
            <w:gridSpan w:val="2"/>
            <w:vAlign w:val="center"/>
          </w:tcPr>
          <w:p w:rsidR="0050172F" w:rsidRPr="00A169A9" w:rsidRDefault="000A4A98" w:rsidP="00957466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40%</w:t>
            </w:r>
          </w:p>
        </w:tc>
      </w:tr>
      <w:tr w:rsidR="0050172F" w:rsidRPr="00A169A9" w:rsidTr="008B41A1">
        <w:trPr>
          <w:trHeight w:val="340"/>
          <w:jc w:val="center"/>
        </w:trPr>
        <w:tc>
          <w:tcPr>
            <w:tcW w:w="5574" w:type="dxa"/>
            <w:gridSpan w:val="6"/>
            <w:vAlign w:val="center"/>
          </w:tcPr>
          <w:p w:rsidR="0050172F" w:rsidRPr="00A169A9" w:rsidRDefault="000A4A98" w:rsidP="00E516DE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627" w:type="dxa"/>
            <w:gridSpan w:val="4"/>
            <w:vAlign w:val="center"/>
          </w:tcPr>
          <w:p w:rsidR="0050172F" w:rsidRPr="00A169A9" w:rsidRDefault="000A4A98" w:rsidP="00957466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50172F" w:rsidRPr="00A169A9" w:rsidRDefault="000A4A98" w:rsidP="00957466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要求：能灵活运用所学电路分析基础知识和方法进行求解，独立、按时完成考试。</w:t>
            </w:r>
          </w:p>
        </w:tc>
        <w:tc>
          <w:tcPr>
            <w:tcW w:w="1546" w:type="dxa"/>
            <w:gridSpan w:val="2"/>
            <w:vAlign w:val="center"/>
          </w:tcPr>
          <w:p w:rsidR="0050172F" w:rsidRPr="00A169A9" w:rsidRDefault="000A4A98" w:rsidP="00957466">
            <w:pPr>
              <w:spacing w:after="0" w:line="360" w:lineRule="exact"/>
              <w:ind w:left="18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30</w:t>
            </w: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%</w:t>
            </w:r>
          </w:p>
        </w:tc>
      </w:tr>
      <w:tr w:rsidR="0050172F" w:rsidRPr="00A169A9" w:rsidTr="008B41A1">
        <w:trPr>
          <w:trHeight w:val="340"/>
          <w:jc w:val="center"/>
        </w:trPr>
        <w:tc>
          <w:tcPr>
            <w:tcW w:w="5574" w:type="dxa"/>
            <w:gridSpan w:val="6"/>
            <w:vAlign w:val="center"/>
          </w:tcPr>
          <w:p w:rsidR="0050172F" w:rsidRPr="00A169A9" w:rsidRDefault="000A4A98" w:rsidP="00E516DE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627" w:type="dxa"/>
            <w:gridSpan w:val="4"/>
            <w:vAlign w:val="center"/>
          </w:tcPr>
          <w:p w:rsidR="0050172F" w:rsidRPr="00A169A9" w:rsidRDefault="000A4A98" w:rsidP="00957466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50172F" w:rsidRPr="00A169A9" w:rsidRDefault="000A4A98" w:rsidP="00957466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要求：能灵活运用所学电路分析基础知识和方法进行求解，独立、按时完成考试。</w:t>
            </w:r>
          </w:p>
        </w:tc>
        <w:tc>
          <w:tcPr>
            <w:tcW w:w="1546" w:type="dxa"/>
            <w:gridSpan w:val="2"/>
            <w:vAlign w:val="center"/>
          </w:tcPr>
          <w:p w:rsidR="0050172F" w:rsidRPr="00A169A9" w:rsidRDefault="000A4A98" w:rsidP="00957466">
            <w:pPr>
              <w:spacing w:after="0" w:line="360" w:lineRule="exact"/>
              <w:ind w:left="180"/>
              <w:jc w:val="center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30</w:t>
            </w: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%</w:t>
            </w:r>
          </w:p>
        </w:tc>
      </w:tr>
      <w:tr w:rsidR="0050172F" w:rsidRPr="00AF342D" w:rsidTr="008B41A1">
        <w:trPr>
          <w:trHeight w:val="340"/>
          <w:jc w:val="center"/>
        </w:trPr>
        <w:tc>
          <w:tcPr>
            <w:tcW w:w="5574" w:type="dxa"/>
            <w:gridSpan w:val="6"/>
            <w:vAlign w:val="center"/>
          </w:tcPr>
          <w:p w:rsidR="0050172F" w:rsidRPr="00AF342D" w:rsidRDefault="0050172F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627" w:type="dxa"/>
            <w:gridSpan w:val="4"/>
            <w:vAlign w:val="center"/>
          </w:tcPr>
          <w:p w:rsidR="0050172F" w:rsidRPr="00AF342D" w:rsidRDefault="0050172F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0172F" w:rsidRPr="00AF342D" w:rsidRDefault="0050172F" w:rsidP="003E2BA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</w:p>
        </w:tc>
      </w:tr>
      <w:tr w:rsidR="0050172F" w:rsidRPr="00AF342D" w:rsidTr="008B41A1">
        <w:trPr>
          <w:trHeight w:val="340"/>
          <w:jc w:val="center"/>
        </w:trPr>
        <w:tc>
          <w:tcPr>
            <w:tcW w:w="5574" w:type="dxa"/>
            <w:gridSpan w:val="6"/>
            <w:vAlign w:val="center"/>
          </w:tcPr>
          <w:p w:rsidR="0050172F" w:rsidRPr="00AF342D" w:rsidRDefault="0050172F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627" w:type="dxa"/>
            <w:gridSpan w:val="4"/>
            <w:vAlign w:val="center"/>
          </w:tcPr>
          <w:p w:rsidR="0050172F" w:rsidRPr="00AF342D" w:rsidRDefault="0050172F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0172F" w:rsidRPr="00AF342D" w:rsidRDefault="0050172F" w:rsidP="003E2BA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</w:p>
        </w:tc>
      </w:tr>
      <w:tr w:rsidR="0050172F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50172F" w:rsidRPr="005F5C42" w:rsidRDefault="000A4A98" w:rsidP="00824F60">
            <w:pPr>
              <w:snapToGrid w:val="0"/>
              <w:spacing w:after="0" w:line="360" w:lineRule="exact"/>
              <w:ind w:left="180"/>
              <w:rPr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20</w:t>
            </w: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20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年</w:t>
            </w:r>
            <w:r w:rsidRPr="00200229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月</w:t>
            </w: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14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日</w:t>
            </w:r>
          </w:p>
        </w:tc>
      </w:tr>
      <w:tr w:rsidR="0050172F" w:rsidRPr="00AF342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50172F" w:rsidRPr="00AF342D" w:rsidRDefault="000A4A98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</w:p>
          <w:p w:rsidR="0050172F" w:rsidRPr="00AF342D" w:rsidRDefault="0050172F" w:rsidP="003E2BAB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50172F" w:rsidRPr="00AF342D" w:rsidRDefault="0050172F" w:rsidP="003E2BAB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50172F" w:rsidRPr="00AF342D" w:rsidRDefault="0050172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50172F" w:rsidRPr="00AF342D" w:rsidRDefault="0050172F" w:rsidP="003E2BAB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50172F" w:rsidRDefault="000A4A98" w:rsidP="001A4CA5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 w:rsidR="0050172F"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50172F" w:rsidRPr="00AF342D" w:rsidRDefault="000A4A98" w:rsidP="003E2BAB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50172F" w:rsidRPr="00AF342D" w:rsidRDefault="0050172F" w:rsidP="003E2BA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A169A9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08" w:rsidRDefault="00742C08" w:rsidP="00896971">
      <w:pPr>
        <w:spacing w:after="0"/>
      </w:pPr>
      <w:r>
        <w:separator/>
      </w:r>
    </w:p>
  </w:endnote>
  <w:endnote w:type="continuationSeparator" w:id="0">
    <w:p w:rsidR="00742C08" w:rsidRDefault="00742C08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08" w:rsidRDefault="00742C08" w:rsidP="00896971">
      <w:pPr>
        <w:spacing w:after="0"/>
      </w:pPr>
      <w:r>
        <w:separator/>
      </w:r>
    </w:p>
  </w:footnote>
  <w:footnote w:type="continuationSeparator" w:id="0">
    <w:p w:rsidR="00742C08" w:rsidRDefault="00742C08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50F3"/>
    <w:multiLevelType w:val="hybridMultilevel"/>
    <w:tmpl w:val="992E2324"/>
    <w:lvl w:ilvl="0" w:tplc="9EF6AD44">
      <w:start w:val="1"/>
      <w:numFmt w:val="decimal"/>
      <w:lvlText w:val="%1."/>
      <w:lvlJc w:val="left"/>
      <w:pPr>
        <w:ind w:left="1063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F403D8"/>
    <w:multiLevelType w:val="hybridMultilevel"/>
    <w:tmpl w:val="57C0C4A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4" w15:restartNumberingAfterBreak="0">
    <w:nsid w:val="27E07238"/>
    <w:multiLevelType w:val="hybridMultilevel"/>
    <w:tmpl w:val="1FB8420C"/>
    <w:lvl w:ilvl="0" w:tplc="D3063986">
      <w:start w:val="1"/>
      <w:numFmt w:val="decimal"/>
      <w:lvlText w:val="%1."/>
      <w:lvlJc w:val="left"/>
      <w:pPr>
        <w:ind w:left="1160" w:hanging="740"/>
      </w:pPr>
      <w:rPr>
        <w:rFonts w:ascii="SimSun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BF80A0A"/>
    <w:multiLevelType w:val="hybridMultilevel"/>
    <w:tmpl w:val="A6E04BD4"/>
    <w:lvl w:ilvl="0" w:tplc="3392C7F6">
      <w:start w:val="1"/>
      <w:numFmt w:val="decimal"/>
      <w:lvlText w:val="%1."/>
      <w:lvlJc w:val="left"/>
      <w:pPr>
        <w:ind w:left="1863" w:hanging="740"/>
      </w:pPr>
      <w:rPr>
        <w:rFonts w:ascii="SimSun" w:eastAsia="SimSun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31D45A23"/>
    <w:multiLevelType w:val="hybridMultilevel"/>
    <w:tmpl w:val="6A524272"/>
    <w:lvl w:ilvl="0" w:tplc="D3063986">
      <w:start w:val="1"/>
      <w:numFmt w:val="decimal"/>
      <w:lvlText w:val="%1."/>
      <w:lvlJc w:val="left"/>
      <w:pPr>
        <w:ind w:left="1580" w:hanging="740"/>
      </w:pPr>
      <w:rPr>
        <w:rFonts w:ascii="SimSun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1F3015E"/>
    <w:multiLevelType w:val="hybridMultilevel"/>
    <w:tmpl w:val="CB60BA8C"/>
    <w:lvl w:ilvl="0" w:tplc="3392C7F6">
      <w:start w:val="1"/>
      <w:numFmt w:val="decimal"/>
      <w:lvlText w:val="%1."/>
      <w:lvlJc w:val="left"/>
      <w:pPr>
        <w:ind w:left="1160" w:hanging="740"/>
      </w:pPr>
      <w:rPr>
        <w:rFonts w:ascii="SimSun" w:eastAsia="SimSun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FAD2AEF"/>
    <w:multiLevelType w:val="hybridMultilevel"/>
    <w:tmpl w:val="C3E24CC4"/>
    <w:lvl w:ilvl="0" w:tplc="EAE29E34">
      <w:start w:val="1"/>
      <w:numFmt w:val="decimal"/>
      <w:lvlText w:val="%1."/>
      <w:lvlJc w:val="left"/>
      <w:pPr>
        <w:ind w:left="780" w:hanging="360"/>
      </w:pPr>
      <w:rPr>
        <w:rFonts w:eastAsia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1AFD"/>
    <w:rsid w:val="000041EE"/>
    <w:rsid w:val="000447B0"/>
    <w:rsid w:val="00057CB9"/>
    <w:rsid w:val="00061F27"/>
    <w:rsid w:val="0006698D"/>
    <w:rsid w:val="00074B8E"/>
    <w:rsid w:val="00087B74"/>
    <w:rsid w:val="000A4A98"/>
    <w:rsid w:val="000B626E"/>
    <w:rsid w:val="000C2D4A"/>
    <w:rsid w:val="000E0AE8"/>
    <w:rsid w:val="000E0C7B"/>
    <w:rsid w:val="00102D1A"/>
    <w:rsid w:val="00105AF9"/>
    <w:rsid w:val="00113022"/>
    <w:rsid w:val="00155E5A"/>
    <w:rsid w:val="00164F55"/>
    <w:rsid w:val="00171228"/>
    <w:rsid w:val="001956E4"/>
    <w:rsid w:val="001A4CA5"/>
    <w:rsid w:val="001B31E9"/>
    <w:rsid w:val="001D28E8"/>
    <w:rsid w:val="001F20BC"/>
    <w:rsid w:val="001F6264"/>
    <w:rsid w:val="00200229"/>
    <w:rsid w:val="002111AE"/>
    <w:rsid w:val="00227119"/>
    <w:rsid w:val="00253024"/>
    <w:rsid w:val="00267D17"/>
    <w:rsid w:val="00275148"/>
    <w:rsid w:val="00294E89"/>
    <w:rsid w:val="00295970"/>
    <w:rsid w:val="002C0D8F"/>
    <w:rsid w:val="002E27E1"/>
    <w:rsid w:val="003044FA"/>
    <w:rsid w:val="003403E2"/>
    <w:rsid w:val="00347A54"/>
    <w:rsid w:val="0036484F"/>
    <w:rsid w:val="0037561C"/>
    <w:rsid w:val="00394F09"/>
    <w:rsid w:val="003C66D8"/>
    <w:rsid w:val="003C69C5"/>
    <w:rsid w:val="003D29D4"/>
    <w:rsid w:val="003E2BAB"/>
    <w:rsid w:val="003E66A6"/>
    <w:rsid w:val="003F72E2"/>
    <w:rsid w:val="00411A5A"/>
    <w:rsid w:val="00414FC8"/>
    <w:rsid w:val="004310B6"/>
    <w:rsid w:val="00457E42"/>
    <w:rsid w:val="004835AB"/>
    <w:rsid w:val="00485D01"/>
    <w:rsid w:val="004B3994"/>
    <w:rsid w:val="004B7C67"/>
    <w:rsid w:val="004C2241"/>
    <w:rsid w:val="004C705D"/>
    <w:rsid w:val="004D0CCE"/>
    <w:rsid w:val="004D198F"/>
    <w:rsid w:val="004D29DE"/>
    <w:rsid w:val="004E0481"/>
    <w:rsid w:val="004E7804"/>
    <w:rsid w:val="0050172F"/>
    <w:rsid w:val="00552819"/>
    <w:rsid w:val="00560ED1"/>
    <w:rsid w:val="005639AB"/>
    <w:rsid w:val="00571B7B"/>
    <w:rsid w:val="005732D7"/>
    <w:rsid w:val="00574BC3"/>
    <w:rsid w:val="005805E8"/>
    <w:rsid w:val="005911D3"/>
    <w:rsid w:val="005B10C8"/>
    <w:rsid w:val="005C124A"/>
    <w:rsid w:val="005C3D00"/>
    <w:rsid w:val="005E2D90"/>
    <w:rsid w:val="005F174F"/>
    <w:rsid w:val="005F466E"/>
    <w:rsid w:val="005F5C42"/>
    <w:rsid w:val="006257D1"/>
    <w:rsid w:val="00631FA7"/>
    <w:rsid w:val="0063410F"/>
    <w:rsid w:val="006443DD"/>
    <w:rsid w:val="00647B86"/>
    <w:rsid w:val="0065141E"/>
    <w:rsid w:val="006544A1"/>
    <w:rsid w:val="0065651C"/>
    <w:rsid w:val="00670375"/>
    <w:rsid w:val="006D5CB3"/>
    <w:rsid w:val="006E1924"/>
    <w:rsid w:val="00733AFF"/>
    <w:rsid w:val="00735FDE"/>
    <w:rsid w:val="00741724"/>
    <w:rsid w:val="00742C08"/>
    <w:rsid w:val="00760077"/>
    <w:rsid w:val="00770F0D"/>
    <w:rsid w:val="00772A80"/>
    <w:rsid w:val="00776AF2"/>
    <w:rsid w:val="00781F41"/>
    <w:rsid w:val="00785779"/>
    <w:rsid w:val="0079322F"/>
    <w:rsid w:val="007A154B"/>
    <w:rsid w:val="007B6EE1"/>
    <w:rsid w:val="007D13D8"/>
    <w:rsid w:val="008147FF"/>
    <w:rsid w:val="00815F78"/>
    <w:rsid w:val="00824F60"/>
    <w:rsid w:val="00825F98"/>
    <w:rsid w:val="00836C78"/>
    <w:rsid w:val="00837BA5"/>
    <w:rsid w:val="008439B8"/>
    <w:rsid w:val="008512DF"/>
    <w:rsid w:val="00855020"/>
    <w:rsid w:val="0086095F"/>
    <w:rsid w:val="00885EED"/>
    <w:rsid w:val="00892ADC"/>
    <w:rsid w:val="00896971"/>
    <w:rsid w:val="008B41A1"/>
    <w:rsid w:val="008B4200"/>
    <w:rsid w:val="008C3B2C"/>
    <w:rsid w:val="008E2F09"/>
    <w:rsid w:val="008F59BA"/>
    <w:rsid w:val="008F6642"/>
    <w:rsid w:val="00907E3A"/>
    <w:rsid w:val="00914BA6"/>
    <w:rsid w:val="00917C66"/>
    <w:rsid w:val="00930C61"/>
    <w:rsid w:val="009349EE"/>
    <w:rsid w:val="00935F4B"/>
    <w:rsid w:val="009857D5"/>
    <w:rsid w:val="00987288"/>
    <w:rsid w:val="009A2B5C"/>
    <w:rsid w:val="009B3EAE"/>
    <w:rsid w:val="009B49A2"/>
    <w:rsid w:val="009C3354"/>
    <w:rsid w:val="009C42CE"/>
    <w:rsid w:val="009D3079"/>
    <w:rsid w:val="009F076F"/>
    <w:rsid w:val="009F7907"/>
    <w:rsid w:val="00A169A9"/>
    <w:rsid w:val="00A41C45"/>
    <w:rsid w:val="00A84D68"/>
    <w:rsid w:val="00A85774"/>
    <w:rsid w:val="00AA199F"/>
    <w:rsid w:val="00AB00C2"/>
    <w:rsid w:val="00AE48DD"/>
    <w:rsid w:val="00AF1788"/>
    <w:rsid w:val="00AF342D"/>
    <w:rsid w:val="00B05FEC"/>
    <w:rsid w:val="00B30C4C"/>
    <w:rsid w:val="00B33509"/>
    <w:rsid w:val="00B7476F"/>
    <w:rsid w:val="00B76140"/>
    <w:rsid w:val="00BB35F5"/>
    <w:rsid w:val="00BE30ED"/>
    <w:rsid w:val="00C06D81"/>
    <w:rsid w:val="00C25946"/>
    <w:rsid w:val="00C35B71"/>
    <w:rsid w:val="00C41D05"/>
    <w:rsid w:val="00C479CB"/>
    <w:rsid w:val="00C705DD"/>
    <w:rsid w:val="00C72CFD"/>
    <w:rsid w:val="00C76FA2"/>
    <w:rsid w:val="00CA1AB8"/>
    <w:rsid w:val="00CB1582"/>
    <w:rsid w:val="00CC4A46"/>
    <w:rsid w:val="00CD2F8F"/>
    <w:rsid w:val="00CE6301"/>
    <w:rsid w:val="00CF0CC8"/>
    <w:rsid w:val="00D268B2"/>
    <w:rsid w:val="00D31693"/>
    <w:rsid w:val="00D45246"/>
    <w:rsid w:val="00D62B41"/>
    <w:rsid w:val="00DB45CF"/>
    <w:rsid w:val="00DB5724"/>
    <w:rsid w:val="00DD1D93"/>
    <w:rsid w:val="00DF0C17"/>
    <w:rsid w:val="00DF5733"/>
    <w:rsid w:val="00DF5C03"/>
    <w:rsid w:val="00E0505F"/>
    <w:rsid w:val="00E27C07"/>
    <w:rsid w:val="00E27EDA"/>
    <w:rsid w:val="00E30A89"/>
    <w:rsid w:val="00E34C79"/>
    <w:rsid w:val="00E413E8"/>
    <w:rsid w:val="00E516DE"/>
    <w:rsid w:val="00E53E23"/>
    <w:rsid w:val="00EC2295"/>
    <w:rsid w:val="00ED3F13"/>
    <w:rsid w:val="00ED3FCA"/>
    <w:rsid w:val="00ED5EA0"/>
    <w:rsid w:val="00F04FAF"/>
    <w:rsid w:val="00F06471"/>
    <w:rsid w:val="00F137CF"/>
    <w:rsid w:val="00F311B7"/>
    <w:rsid w:val="00F31667"/>
    <w:rsid w:val="00F5075E"/>
    <w:rsid w:val="00F617C2"/>
    <w:rsid w:val="00F641FD"/>
    <w:rsid w:val="00F827A7"/>
    <w:rsid w:val="00F83F77"/>
    <w:rsid w:val="00F92DB8"/>
    <w:rsid w:val="00F96D96"/>
    <w:rsid w:val="00FA0724"/>
    <w:rsid w:val="00FA5701"/>
    <w:rsid w:val="00FC11F5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F58FA"/>
  <w15:docId w15:val="{1F6095E7-7A39-4319-8108-31F354D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paragraph" w:styleId="ad">
    <w:name w:val="Plain Text"/>
    <w:link w:val="ae"/>
    <w:rsid w:val="00F06471"/>
    <w:rPr>
      <w:rFonts w:ascii="SimSun" w:hAnsi="Courier New"/>
      <w:kern w:val="2"/>
      <w:sz w:val="24"/>
    </w:rPr>
  </w:style>
  <w:style w:type="character" w:customStyle="1" w:styleId="ae">
    <w:name w:val="純文字 字元"/>
    <w:basedOn w:val="a0"/>
    <w:link w:val="ad"/>
    <w:rsid w:val="00F06471"/>
    <w:rPr>
      <w:rFonts w:ascii="SimSun" w:hAnsi="Courier New"/>
      <w:kern w:val="2"/>
      <w:sz w:val="24"/>
    </w:rPr>
  </w:style>
  <w:style w:type="paragraph" w:customStyle="1" w:styleId="Default">
    <w:name w:val="Default"/>
    <w:rsid w:val="00394F09"/>
    <w:pPr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  <w:style w:type="character" w:customStyle="1" w:styleId="t1">
    <w:name w:val="t1"/>
    <w:basedOn w:val="a0"/>
    <w:rsid w:val="00ED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567C83-BA71-405A-8A1A-3D9176D2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643</Words>
  <Characters>3668</Characters>
  <Application>Microsoft Office Word</Application>
  <DocSecurity>0</DocSecurity>
  <Lines>30</Lines>
  <Paragraphs>8</Paragraphs>
  <ScaleCrop>false</ScaleCrop>
  <Company>Microsoft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73</cp:revision>
  <cp:lastPrinted>2017-01-05T16:24:00Z</cp:lastPrinted>
  <dcterms:created xsi:type="dcterms:W3CDTF">2020-08-03T23:54:00Z</dcterms:created>
  <dcterms:modified xsi:type="dcterms:W3CDTF">2020-09-07T14:43:00Z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