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9B" w:rsidRDefault="00D50FD5">
      <w:pPr>
        <w:spacing w:after="0" w:line="360" w:lineRule="exact"/>
        <w:jc w:val="center"/>
        <w:rPr>
          <w:rFonts w:eastAsia="SimSun"/>
          <w:b/>
          <w:sz w:val="32"/>
          <w:szCs w:val="32"/>
          <w:lang w:eastAsia="zh-CN"/>
        </w:rPr>
      </w:pPr>
      <w:r>
        <w:rPr>
          <w:rFonts w:eastAsia="SimSun" w:hint="eastAsia"/>
          <w:b/>
          <w:sz w:val="32"/>
          <w:szCs w:val="32"/>
          <w:lang w:eastAsia="zh-CN"/>
        </w:rPr>
        <w:t>《</w:t>
      </w:r>
      <w:bookmarkStart w:id="0" w:name="_GoBack"/>
      <w:r w:rsidRPr="009D2B88">
        <w:rPr>
          <w:rFonts w:eastAsia="SimSun" w:hint="eastAsia"/>
          <w:b/>
          <w:sz w:val="32"/>
          <w:szCs w:val="32"/>
          <w:lang w:eastAsia="zh-CN"/>
        </w:rPr>
        <w:t>网络营销策划理论与实务</w:t>
      </w:r>
      <w:bookmarkEnd w:id="0"/>
      <w:r>
        <w:rPr>
          <w:rFonts w:eastAsia="SimSun" w:hint="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086"/>
        <w:gridCol w:w="1597"/>
        <w:gridCol w:w="675"/>
        <w:gridCol w:w="119"/>
        <w:gridCol w:w="2950"/>
        <w:gridCol w:w="475"/>
        <w:gridCol w:w="1593"/>
        <w:gridCol w:w="999"/>
        <w:gridCol w:w="258"/>
        <w:gridCol w:w="1288"/>
      </w:tblGrid>
      <w:tr w:rsidR="000F5FF7" w:rsidTr="000F5FF7">
        <w:trPr>
          <w:trHeight w:val="340"/>
          <w:jc w:val="center"/>
        </w:trPr>
        <w:tc>
          <w:tcPr>
            <w:tcW w:w="8134" w:type="dxa"/>
            <w:gridSpan w:val="6"/>
            <w:vAlign w:val="center"/>
          </w:tcPr>
          <w:p w:rsidR="000F5FF7" w:rsidRPr="00AF342D" w:rsidRDefault="00D50FD5" w:rsidP="000F5FF7">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课程名称：</w:t>
            </w:r>
            <w:r w:rsidRPr="00D667EF">
              <w:rPr>
                <w:rFonts w:eastAsia="SimSun" w:hint="eastAsia"/>
                <w:b/>
                <w:sz w:val="21"/>
                <w:szCs w:val="21"/>
                <w:lang w:eastAsia="zh-CN"/>
              </w:rPr>
              <w:t>网络营销策划理论与实务</w:t>
            </w:r>
          </w:p>
        </w:tc>
        <w:tc>
          <w:tcPr>
            <w:tcW w:w="4613" w:type="dxa"/>
            <w:gridSpan w:val="5"/>
            <w:vAlign w:val="center"/>
          </w:tcPr>
          <w:p w:rsidR="000F5FF7" w:rsidRPr="00AF342D" w:rsidRDefault="00D50FD5" w:rsidP="000F5FF7">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课程类别（必修</w:t>
            </w:r>
            <w:r w:rsidRPr="00AF342D">
              <w:rPr>
                <w:rFonts w:eastAsia="SimSun"/>
                <w:b/>
                <w:sz w:val="21"/>
                <w:szCs w:val="21"/>
                <w:lang w:eastAsia="zh-CN"/>
              </w:rPr>
              <w:t>/</w:t>
            </w:r>
            <w:r w:rsidRPr="00AF342D">
              <w:rPr>
                <w:rFonts w:eastAsia="SimSun" w:hint="eastAsia"/>
                <w:b/>
                <w:sz w:val="21"/>
                <w:szCs w:val="21"/>
                <w:lang w:eastAsia="zh-CN"/>
              </w:rPr>
              <w:t>选修）：</w:t>
            </w:r>
            <w:r w:rsidRPr="003D40A8">
              <w:rPr>
                <w:rFonts w:ascii="SimSun" w:eastAsia="SimSun" w:hAnsi="SimSun" w:cs="SimSun" w:hint="eastAsia"/>
                <w:sz w:val="21"/>
                <w:szCs w:val="21"/>
                <w:lang w:eastAsia="zh-CN"/>
              </w:rPr>
              <w:t>专业选修课</w:t>
            </w:r>
          </w:p>
        </w:tc>
      </w:tr>
      <w:tr w:rsidR="000F5FF7" w:rsidTr="000F5FF7">
        <w:trPr>
          <w:trHeight w:val="340"/>
          <w:jc w:val="center"/>
        </w:trPr>
        <w:tc>
          <w:tcPr>
            <w:tcW w:w="12747" w:type="dxa"/>
            <w:gridSpan w:val="11"/>
            <w:vAlign w:val="center"/>
          </w:tcPr>
          <w:p w:rsidR="000F5FF7" w:rsidRPr="00AF342D" w:rsidRDefault="00D50FD5" w:rsidP="000F5FF7">
            <w:pPr>
              <w:tabs>
                <w:tab w:val="left" w:pos="1440"/>
              </w:tabs>
              <w:spacing w:after="0" w:line="360" w:lineRule="exact"/>
              <w:outlineLvl w:val="0"/>
              <w:rPr>
                <w:rFonts w:eastAsia="SimSun"/>
                <w:b/>
                <w:sz w:val="21"/>
                <w:szCs w:val="21"/>
              </w:rPr>
            </w:pPr>
            <w:r w:rsidRPr="00AF342D">
              <w:rPr>
                <w:rFonts w:eastAsia="SimSun" w:hint="eastAsia"/>
                <w:b/>
                <w:sz w:val="21"/>
                <w:szCs w:val="21"/>
                <w:lang w:eastAsia="zh-CN"/>
              </w:rPr>
              <w:t>课程英文名称：</w:t>
            </w:r>
            <w:r w:rsidRPr="00F55957">
              <w:rPr>
                <w:rFonts w:eastAsia="SimSun"/>
                <w:b/>
                <w:sz w:val="21"/>
                <w:szCs w:val="21"/>
                <w:lang w:eastAsia="zh-CN"/>
              </w:rPr>
              <w:t>Web Marketing Planning Theory and Practice</w:t>
            </w:r>
          </w:p>
        </w:tc>
      </w:tr>
      <w:tr w:rsidR="00E4549B" w:rsidTr="000F5FF7">
        <w:trPr>
          <w:trHeight w:val="340"/>
          <w:jc w:val="center"/>
        </w:trPr>
        <w:tc>
          <w:tcPr>
            <w:tcW w:w="8134" w:type="dxa"/>
            <w:gridSpan w:val="6"/>
            <w:vAlign w:val="center"/>
          </w:tcPr>
          <w:p w:rsidR="00E4549B" w:rsidRDefault="00D50FD5">
            <w:pPr>
              <w:tabs>
                <w:tab w:val="left" w:pos="1440"/>
              </w:tabs>
              <w:spacing w:after="0" w:line="360" w:lineRule="exact"/>
              <w:rPr>
                <w:sz w:val="21"/>
                <w:szCs w:val="21"/>
                <w:lang w:eastAsia="zh-TW"/>
              </w:rPr>
            </w:pPr>
            <w:r>
              <w:rPr>
                <w:rFonts w:eastAsia="SimSun" w:hint="eastAsia"/>
                <w:b/>
                <w:sz w:val="21"/>
                <w:szCs w:val="21"/>
                <w:lang w:eastAsia="zh-CN"/>
              </w:rPr>
              <w:t>总学时</w:t>
            </w:r>
            <w:r>
              <w:rPr>
                <w:rFonts w:eastAsia="SimSun"/>
                <w:b/>
                <w:sz w:val="21"/>
                <w:szCs w:val="21"/>
                <w:lang w:eastAsia="zh-CN"/>
              </w:rPr>
              <w:t>/</w:t>
            </w:r>
            <w:r>
              <w:rPr>
                <w:rFonts w:eastAsia="SimSun" w:hint="eastAsia"/>
                <w:b/>
                <w:sz w:val="21"/>
                <w:szCs w:val="21"/>
                <w:lang w:eastAsia="zh-CN"/>
              </w:rPr>
              <w:t>周学时</w:t>
            </w:r>
            <w:r>
              <w:rPr>
                <w:rFonts w:eastAsia="SimSun"/>
                <w:b/>
                <w:sz w:val="21"/>
                <w:szCs w:val="21"/>
                <w:lang w:eastAsia="zh-CN"/>
              </w:rPr>
              <w:t>/</w:t>
            </w:r>
            <w:r>
              <w:rPr>
                <w:rFonts w:eastAsia="SimSun" w:hint="eastAsia"/>
                <w:b/>
                <w:sz w:val="21"/>
                <w:szCs w:val="21"/>
                <w:lang w:eastAsia="zh-CN"/>
              </w:rPr>
              <w:t>学分：</w:t>
            </w:r>
            <w:r>
              <w:rPr>
                <w:rFonts w:eastAsia="SimSun"/>
                <w:sz w:val="21"/>
                <w:szCs w:val="21"/>
                <w:lang w:eastAsia="zh-CN"/>
              </w:rPr>
              <w:t>48/3/3</w:t>
            </w:r>
          </w:p>
        </w:tc>
        <w:tc>
          <w:tcPr>
            <w:tcW w:w="4613" w:type="dxa"/>
            <w:gridSpan w:val="5"/>
            <w:vAlign w:val="center"/>
          </w:tcPr>
          <w:p w:rsidR="00E4549B" w:rsidRPr="00D667EF" w:rsidRDefault="00D50FD5">
            <w:pPr>
              <w:tabs>
                <w:tab w:val="left" w:pos="1440"/>
              </w:tabs>
              <w:spacing w:after="0" w:line="360" w:lineRule="exact"/>
              <w:rPr>
                <w:rFonts w:hint="eastAsia"/>
                <w:sz w:val="21"/>
                <w:szCs w:val="21"/>
                <w:lang w:eastAsia="zh-TW"/>
              </w:rPr>
            </w:pPr>
            <w:r>
              <w:rPr>
                <w:rFonts w:eastAsia="SimSun" w:hint="eastAsia"/>
                <w:b/>
                <w:sz w:val="21"/>
                <w:szCs w:val="21"/>
                <w:lang w:eastAsia="zh-CN"/>
              </w:rPr>
              <w:t>其中实验</w:t>
            </w:r>
            <w:r>
              <w:rPr>
                <w:rFonts w:eastAsia="SimSun"/>
                <w:b/>
                <w:sz w:val="21"/>
                <w:szCs w:val="21"/>
                <w:lang w:eastAsia="zh-CN"/>
              </w:rPr>
              <w:t>/</w:t>
            </w:r>
            <w:r>
              <w:rPr>
                <w:rFonts w:eastAsia="SimSun" w:hint="eastAsia"/>
                <w:b/>
                <w:sz w:val="21"/>
                <w:szCs w:val="21"/>
                <w:lang w:eastAsia="zh-CN"/>
              </w:rPr>
              <w:t>实践学时：</w:t>
            </w:r>
            <w:r>
              <w:rPr>
                <w:rFonts w:eastAsia="SimSun"/>
                <w:b/>
                <w:sz w:val="21"/>
                <w:szCs w:val="21"/>
                <w:lang w:eastAsia="zh-CN"/>
              </w:rPr>
              <w:t>0/</w:t>
            </w:r>
            <w:r w:rsidRPr="009D2B88">
              <w:rPr>
                <w:rFonts w:eastAsia="SimSun"/>
                <w:b/>
                <w:sz w:val="21"/>
                <w:szCs w:val="21"/>
                <w:lang w:eastAsia="zh-CN"/>
              </w:rPr>
              <w:t>0</w:t>
            </w:r>
          </w:p>
        </w:tc>
      </w:tr>
      <w:tr w:rsidR="00E4549B" w:rsidTr="000F5FF7">
        <w:trPr>
          <w:trHeight w:val="340"/>
          <w:jc w:val="center"/>
        </w:trPr>
        <w:tc>
          <w:tcPr>
            <w:tcW w:w="12747" w:type="dxa"/>
            <w:gridSpan w:val="11"/>
            <w:vAlign w:val="center"/>
          </w:tcPr>
          <w:p w:rsidR="00E4549B" w:rsidRDefault="00D50FD5" w:rsidP="000F5FF7">
            <w:pPr>
              <w:tabs>
                <w:tab w:val="left" w:pos="1440"/>
              </w:tabs>
              <w:spacing w:after="0" w:line="360" w:lineRule="exact"/>
              <w:rPr>
                <w:b/>
                <w:sz w:val="21"/>
                <w:szCs w:val="21"/>
                <w:lang w:eastAsia="zh-TW"/>
              </w:rPr>
            </w:pPr>
            <w:r>
              <w:rPr>
                <w:rFonts w:eastAsia="SimSun" w:hint="eastAsia"/>
                <w:b/>
                <w:sz w:val="21"/>
                <w:szCs w:val="21"/>
                <w:lang w:eastAsia="zh-CN"/>
              </w:rPr>
              <w:t>先修课程：</w:t>
            </w:r>
            <w:r w:rsidRPr="000F5FF7">
              <w:rPr>
                <w:rFonts w:eastAsia="SimSun"/>
                <w:b/>
                <w:sz w:val="21"/>
                <w:szCs w:val="21"/>
                <w:lang w:eastAsia="zh-CN"/>
              </w:rPr>
              <w:t xml:space="preserve"> </w:t>
            </w:r>
          </w:p>
        </w:tc>
      </w:tr>
      <w:tr w:rsidR="00E4549B" w:rsidTr="000F5FF7">
        <w:trPr>
          <w:trHeight w:val="340"/>
          <w:jc w:val="center"/>
        </w:trPr>
        <w:tc>
          <w:tcPr>
            <w:tcW w:w="8134" w:type="dxa"/>
            <w:gridSpan w:val="6"/>
            <w:vAlign w:val="center"/>
          </w:tcPr>
          <w:p w:rsidR="00E4549B" w:rsidRDefault="00D50FD5">
            <w:pPr>
              <w:tabs>
                <w:tab w:val="left" w:pos="1440"/>
              </w:tabs>
              <w:spacing w:after="0" w:line="360" w:lineRule="exact"/>
              <w:rPr>
                <w:rFonts w:eastAsia="SimSun"/>
                <w:sz w:val="21"/>
                <w:szCs w:val="21"/>
                <w:lang w:eastAsia="zh-CN"/>
              </w:rPr>
            </w:pPr>
            <w:r>
              <w:rPr>
                <w:rFonts w:eastAsia="SimSun" w:hint="eastAsia"/>
                <w:b/>
                <w:sz w:val="21"/>
                <w:szCs w:val="21"/>
                <w:lang w:eastAsia="zh-CN"/>
              </w:rPr>
              <w:t>授课时间：</w:t>
            </w:r>
            <w:r>
              <w:rPr>
                <w:rFonts w:eastAsia="SimSun"/>
                <w:sz w:val="21"/>
                <w:szCs w:val="21"/>
                <w:lang w:eastAsia="zh-CN"/>
              </w:rPr>
              <w:t>1-16</w:t>
            </w:r>
            <w:r>
              <w:rPr>
                <w:rFonts w:eastAsia="SimSun" w:hint="eastAsia"/>
                <w:sz w:val="21"/>
                <w:szCs w:val="21"/>
                <w:lang w:eastAsia="zh-CN"/>
              </w:rPr>
              <w:t>周星期</w:t>
            </w:r>
            <w:r w:rsidRPr="009D2B88">
              <w:rPr>
                <w:rFonts w:ascii="新細明體" w:eastAsia="SimSun" w:hAnsi="新細明體" w:hint="eastAsia"/>
                <w:sz w:val="21"/>
                <w:szCs w:val="21"/>
                <w:lang w:eastAsia="zh-CN"/>
              </w:rPr>
              <w:t>三</w:t>
            </w:r>
            <w:r w:rsidRPr="000F5FF7">
              <w:rPr>
                <w:rFonts w:eastAsia="SimSun"/>
                <w:sz w:val="21"/>
                <w:szCs w:val="21"/>
                <w:lang w:eastAsia="zh-CN"/>
              </w:rPr>
              <w:t>(</w:t>
            </w:r>
            <w:r w:rsidRPr="000F5FF7">
              <w:rPr>
                <w:rFonts w:eastAsia="SimSun" w:hint="eastAsia"/>
                <w:sz w:val="21"/>
                <w:szCs w:val="21"/>
                <w:lang w:eastAsia="zh-CN"/>
              </w:rPr>
              <w:t>一</w:t>
            </w:r>
            <w:r w:rsidRPr="000F5FF7">
              <w:rPr>
                <w:rFonts w:eastAsia="SimSun"/>
                <w:sz w:val="21"/>
                <w:szCs w:val="21"/>
                <w:lang w:eastAsia="zh-CN"/>
              </w:rPr>
              <w:t>~</w:t>
            </w:r>
            <w:r w:rsidRPr="009F4A27">
              <w:rPr>
                <w:rFonts w:ascii="新細明體" w:eastAsia="SimSun" w:hAnsi="新細明體" w:hint="eastAsia"/>
                <w:sz w:val="21"/>
                <w:szCs w:val="21"/>
                <w:lang w:eastAsia="zh-CN"/>
              </w:rPr>
              <w:t>三</w:t>
            </w:r>
            <w:r w:rsidRPr="000F5FF7">
              <w:rPr>
                <w:rFonts w:eastAsia="SimSun" w:hint="eastAsia"/>
                <w:sz w:val="21"/>
                <w:szCs w:val="21"/>
                <w:lang w:eastAsia="zh-CN"/>
              </w:rPr>
              <w:t>节</w:t>
            </w:r>
            <w:r w:rsidRPr="000F5FF7">
              <w:rPr>
                <w:rFonts w:eastAsia="SimSun"/>
                <w:sz w:val="21"/>
                <w:szCs w:val="21"/>
                <w:lang w:eastAsia="zh-CN"/>
              </w:rPr>
              <w:t>)</w:t>
            </w:r>
          </w:p>
        </w:tc>
        <w:tc>
          <w:tcPr>
            <w:tcW w:w="4613" w:type="dxa"/>
            <w:gridSpan w:val="5"/>
            <w:vAlign w:val="center"/>
          </w:tcPr>
          <w:p w:rsidR="00E4549B" w:rsidRDefault="00D50FD5">
            <w:pPr>
              <w:tabs>
                <w:tab w:val="left" w:pos="1440"/>
              </w:tabs>
              <w:spacing w:after="0" w:line="360" w:lineRule="exact"/>
              <w:rPr>
                <w:sz w:val="21"/>
                <w:szCs w:val="21"/>
                <w:lang w:eastAsia="zh-TW"/>
              </w:rPr>
            </w:pPr>
            <w:r>
              <w:rPr>
                <w:rFonts w:eastAsia="SimSun" w:hint="eastAsia"/>
                <w:b/>
                <w:sz w:val="21"/>
                <w:szCs w:val="21"/>
                <w:lang w:eastAsia="zh-CN"/>
              </w:rPr>
              <w:t>授课地点：</w:t>
            </w:r>
            <w:r w:rsidRPr="00D667EF">
              <w:rPr>
                <w:rFonts w:eastAsia="SimSun" w:hint="eastAsia"/>
                <w:b/>
                <w:sz w:val="21"/>
                <w:szCs w:val="21"/>
                <w:lang w:eastAsia="zh-CN"/>
              </w:rPr>
              <w:t>实</w:t>
            </w:r>
            <w:r w:rsidRPr="00D667EF">
              <w:rPr>
                <w:rFonts w:eastAsia="SimSun"/>
                <w:b/>
                <w:sz w:val="21"/>
                <w:szCs w:val="21"/>
                <w:lang w:eastAsia="zh-CN"/>
              </w:rPr>
              <w:t>314</w:t>
            </w:r>
          </w:p>
        </w:tc>
      </w:tr>
      <w:tr w:rsidR="00E4549B" w:rsidTr="000F5FF7">
        <w:trPr>
          <w:trHeight w:val="340"/>
          <w:jc w:val="center"/>
        </w:trPr>
        <w:tc>
          <w:tcPr>
            <w:tcW w:w="12747" w:type="dxa"/>
            <w:gridSpan w:val="11"/>
            <w:vAlign w:val="center"/>
          </w:tcPr>
          <w:p w:rsidR="00E4549B" w:rsidRDefault="00D50FD5">
            <w:pPr>
              <w:tabs>
                <w:tab w:val="left" w:pos="1440"/>
              </w:tabs>
              <w:spacing w:after="0" w:line="360" w:lineRule="exact"/>
              <w:rPr>
                <w:b/>
                <w:sz w:val="21"/>
                <w:szCs w:val="21"/>
                <w:lang w:eastAsia="zh-CN"/>
              </w:rPr>
            </w:pPr>
            <w:r>
              <w:rPr>
                <w:rFonts w:eastAsia="SimSun" w:hint="eastAsia"/>
                <w:b/>
                <w:sz w:val="21"/>
                <w:szCs w:val="21"/>
                <w:lang w:eastAsia="zh-CN"/>
              </w:rPr>
              <w:t>授课对象：</w:t>
            </w:r>
            <w:r>
              <w:rPr>
                <w:rFonts w:eastAsia="SimSun"/>
                <w:sz w:val="21"/>
                <w:szCs w:val="21"/>
                <w:lang w:eastAsia="zh-CN"/>
              </w:rPr>
              <w:t>201</w:t>
            </w:r>
            <w:r w:rsidRPr="009F4A27">
              <w:rPr>
                <w:rFonts w:eastAsia="SimSun"/>
                <w:sz w:val="21"/>
                <w:szCs w:val="21"/>
                <w:lang w:eastAsia="zh-CN"/>
              </w:rPr>
              <w:t>8</w:t>
            </w:r>
            <w:r w:rsidRPr="000F5FF7">
              <w:rPr>
                <w:rFonts w:eastAsia="SimSun" w:hint="eastAsia"/>
                <w:sz w:val="21"/>
                <w:szCs w:val="21"/>
                <w:lang w:eastAsia="zh-CN"/>
              </w:rPr>
              <w:t>计算机科学与技术</w:t>
            </w:r>
            <w:r w:rsidRPr="000F5FF7">
              <w:rPr>
                <w:rFonts w:eastAsia="SimSun"/>
                <w:sz w:val="21"/>
                <w:szCs w:val="21"/>
                <w:lang w:eastAsia="zh-CN"/>
              </w:rPr>
              <w:t>(</w:t>
            </w:r>
            <w:r w:rsidRPr="000F5FF7">
              <w:rPr>
                <w:rFonts w:eastAsia="SimSun" w:hint="eastAsia"/>
                <w:sz w:val="21"/>
                <w:szCs w:val="21"/>
                <w:lang w:eastAsia="zh-CN"/>
              </w:rPr>
              <w:t>跨境电商</w:t>
            </w:r>
            <w:r w:rsidRPr="000F5FF7">
              <w:rPr>
                <w:rFonts w:eastAsia="SimSun"/>
                <w:sz w:val="21"/>
                <w:szCs w:val="21"/>
                <w:lang w:eastAsia="zh-CN"/>
              </w:rPr>
              <w:t>)</w:t>
            </w:r>
            <w:r>
              <w:rPr>
                <w:rFonts w:eastAsia="SimSun"/>
                <w:sz w:val="21"/>
                <w:szCs w:val="21"/>
                <w:lang w:eastAsia="zh-CN"/>
              </w:rPr>
              <w:t>1</w:t>
            </w:r>
            <w:r>
              <w:rPr>
                <w:rFonts w:eastAsia="SimSun" w:hint="eastAsia"/>
                <w:sz w:val="21"/>
                <w:szCs w:val="21"/>
                <w:lang w:eastAsia="zh-CN"/>
              </w:rPr>
              <w:t>班</w:t>
            </w:r>
          </w:p>
        </w:tc>
      </w:tr>
      <w:tr w:rsidR="00E4549B" w:rsidTr="000F5FF7">
        <w:trPr>
          <w:trHeight w:val="340"/>
          <w:jc w:val="center"/>
        </w:trPr>
        <w:tc>
          <w:tcPr>
            <w:tcW w:w="12747" w:type="dxa"/>
            <w:gridSpan w:val="11"/>
            <w:vAlign w:val="center"/>
          </w:tcPr>
          <w:p w:rsidR="00E4549B" w:rsidRDefault="00D50FD5">
            <w:pPr>
              <w:tabs>
                <w:tab w:val="left" w:pos="1440"/>
              </w:tabs>
              <w:spacing w:after="0" w:line="360" w:lineRule="exact"/>
              <w:rPr>
                <w:rFonts w:eastAsia="SimSun"/>
                <w:sz w:val="21"/>
                <w:szCs w:val="21"/>
                <w:lang w:eastAsia="zh-CN"/>
              </w:rPr>
            </w:pPr>
            <w:r>
              <w:rPr>
                <w:rFonts w:eastAsia="SimSun" w:hint="eastAsia"/>
                <w:b/>
                <w:sz w:val="21"/>
                <w:szCs w:val="21"/>
                <w:lang w:eastAsia="zh-CN"/>
              </w:rPr>
              <w:t>开课学院：</w:t>
            </w:r>
            <w:r>
              <w:rPr>
                <w:rFonts w:eastAsia="SimSun" w:hint="eastAsia"/>
                <w:sz w:val="21"/>
                <w:szCs w:val="21"/>
                <w:lang w:eastAsia="zh-CN"/>
              </w:rPr>
              <w:t>粤台产业科技学院</w:t>
            </w:r>
          </w:p>
        </w:tc>
      </w:tr>
      <w:tr w:rsidR="00E4549B" w:rsidTr="000F5FF7">
        <w:trPr>
          <w:trHeight w:val="340"/>
          <w:jc w:val="center"/>
        </w:trPr>
        <w:tc>
          <w:tcPr>
            <w:tcW w:w="12747" w:type="dxa"/>
            <w:gridSpan w:val="11"/>
            <w:vAlign w:val="center"/>
          </w:tcPr>
          <w:p w:rsidR="00E4549B" w:rsidRPr="00D36338" w:rsidRDefault="00D50FD5">
            <w:pPr>
              <w:tabs>
                <w:tab w:val="left" w:pos="1440"/>
              </w:tabs>
              <w:spacing w:after="0" w:line="360" w:lineRule="exact"/>
              <w:rPr>
                <w:sz w:val="21"/>
                <w:szCs w:val="21"/>
                <w:lang w:eastAsia="zh-TW"/>
              </w:rPr>
            </w:pPr>
            <w:r>
              <w:rPr>
                <w:rFonts w:eastAsia="SimSun" w:hint="eastAsia"/>
                <w:b/>
                <w:sz w:val="21"/>
                <w:szCs w:val="21"/>
                <w:lang w:eastAsia="zh-CN"/>
              </w:rPr>
              <w:t>任课教师姓名</w:t>
            </w:r>
            <w:r>
              <w:rPr>
                <w:rFonts w:eastAsia="SimSun"/>
                <w:b/>
                <w:sz w:val="21"/>
                <w:szCs w:val="21"/>
                <w:lang w:eastAsia="zh-CN"/>
              </w:rPr>
              <w:t>/</w:t>
            </w:r>
            <w:r>
              <w:rPr>
                <w:rFonts w:eastAsia="SimSun" w:hint="eastAsia"/>
                <w:b/>
                <w:sz w:val="21"/>
                <w:szCs w:val="21"/>
                <w:lang w:eastAsia="zh-CN"/>
              </w:rPr>
              <w:t>职称：</w:t>
            </w: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r>
      <w:tr w:rsidR="00E4549B" w:rsidTr="000F5FF7">
        <w:trPr>
          <w:trHeight w:val="340"/>
          <w:jc w:val="center"/>
        </w:trPr>
        <w:tc>
          <w:tcPr>
            <w:tcW w:w="12747" w:type="dxa"/>
            <w:gridSpan w:val="11"/>
            <w:vAlign w:val="center"/>
          </w:tcPr>
          <w:p w:rsidR="00E4549B" w:rsidRDefault="00D50FD5">
            <w:pPr>
              <w:tabs>
                <w:tab w:val="left" w:pos="1440"/>
              </w:tabs>
              <w:spacing w:after="0" w:line="360" w:lineRule="exact"/>
              <w:outlineLvl w:val="0"/>
              <w:rPr>
                <w:b/>
                <w:sz w:val="21"/>
                <w:szCs w:val="21"/>
                <w:lang w:eastAsia="zh-CN"/>
              </w:rPr>
            </w:pPr>
            <w:r>
              <w:rPr>
                <w:rFonts w:eastAsia="SimSun" w:hint="eastAsia"/>
                <w:b/>
                <w:sz w:val="21"/>
                <w:szCs w:val="21"/>
                <w:lang w:eastAsia="zh-CN"/>
              </w:rPr>
              <w:t>答疑时间、地点与方式：</w:t>
            </w:r>
          </w:p>
          <w:p w:rsidR="00E4549B" w:rsidRDefault="00D50FD5">
            <w:pPr>
              <w:tabs>
                <w:tab w:val="left" w:pos="1440"/>
              </w:tabs>
              <w:spacing w:after="0" w:line="360" w:lineRule="exact"/>
              <w:ind w:left="280"/>
              <w:rPr>
                <w:rFonts w:eastAsia="SimSun"/>
                <w:sz w:val="21"/>
                <w:szCs w:val="21"/>
                <w:lang w:eastAsia="zh-CN"/>
              </w:rPr>
            </w:pPr>
            <w:r>
              <w:rPr>
                <w:rFonts w:eastAsia="SimSun"/>
                <w:sz w:val="21"/>
                <w:szCs w:val="21"/>
                <w:lang w:eastAsia="zh-CN"/>
              </w:rPr>
              <w:t>1.</w:t>
            </w:r>
            <w:r>
              <w:rPr>
                <w:rFonts w:eastAsia="SimSun" w:hint="eastAsia"/>
                <w:sz w:val="21"/>
                <w:szCs w:val="21"/>
                <w:lang w:eastAsia="zh-CN"/>
              </w:rPr>
              <w:t>每次</w:t>
            </w:r>
            <w:r w:rsidRPr="000F5FF7">
              <w:rPr>
                <w:rFonts w:ascii="新細明體" w:eastAsia="SimSun" w:hAnsi="新細明體" w:hint="eastAsia"/>
                <w:sz w:val="21"/>
                <w:szCs w:val="21"/>
                <w:lang w:eastAsia="zh-CN"/>
              </w:rPr>
              <w:t>上</w:t>
            </w:r>
            <w:r>
              <w:rPr>
                <w:rFonts w:eastAsia="SimSun" w:hint="eastAsia"/>
                <w:sz w:val="21"/>
                <w:szCs w:val="21"/>
                <w:lang w:eastAsia="zh-CN"/>
              </w:rPr>
              <w:t>课，采用一对一的问答方式；</w:t>
            </w:r>
          </w:p>
          <w:p w:rsidR="00E4549B" w:rsidRDefault="00D50FD5">
            <w:pPr>
              <w:tabs>
                <w:tab w:val="left" w:pos="1440"/>
              </w:tabs>
              <w:spacing w:after="0" w:line="360" w:lineRule="exact"/>
              <w:ind w:left="280"/>
              <w:outlineLvl w:val="0"/>
              <w:rPr>
                <w:sz w:val="21"/>
                <w:szCs w:val="21"/>
                <w:lang w:eastAsia="zh-CN"/>
              </w:rPr>
            </w:pPr>
            <w:r>
              <w:rPr>
                <w:rFonts w:eastAsia="SimSun"/>
                <w:sz w:val="21"/>
                <w:szCs w:val="21"/>
                <w:lang w:eastAsia="zh-CN"/>
              </w:rPr>
              <w:t>2.</w:t>
            </w:r>
            <w:r>
              <w:rPr>
                <w:rFonts w:eastAsia="SimSun" w:hint="eastAsia"/>
                <w:sz w:val="21"/>
                <w:szCs w:val="21"/>
                <w:lang w:eastAsia="zh-CN"/>
              </w:rPr>
              <w:t>每次</w:t>
            </w:r>
            <w:r w:rsidRPr="000F5FF7">
              <w:rPr>
                <w:rFonts w:ascii="新細明體" w:eastAsia="SimSun" w:hAnsi="新細明體" w:hint="eastAsia"/>
                <w:sz w:val="21"/>
                <w:szCs w:val="21"/>
                <w:lang w:eastAsia="zh-CN"/>
              </w:rPr>
              <w:t>讨论</w:t>
            </w:r>
            <w:r>
              <w:rPr>
                <w:rFonts w:eastAsia="SimSun" w:hint="eastAsia"/>
                <w:sz w:val="21"/>
                <w:szCs w:val="21"/>
                <w:lang w:eastAsia="zh-CN"/>
              </w:rPr>
              <w:t>，采用集中讲解方式</w:t>
            </w:r>
          </w:p>
        </w:tc>
      </w:tr>
      <w:tr w:rsidR="00E4549B" w:rsidTr="000F5FF7">
        <w:trPr>
          <w:trHeight w:val="340"/>
          <w:jc w:val="center"/>
        </w:trPr>
        <w:tc>
          <w:tcPr>
            <w:tcW w:w="12747" w:type="dxa"/>
            <w:gridSpan w:val="11"/>
            <w:vAlign w:val="center"/>
          </w:tcPr>
          <w:p w:rsidR="00E4549B" w:rsidRDefault="00D50FD5">
            <w:pPr>
              <w:tabs>
                <w:tab w:val="left" w:pos="1440"/>
              </w:tabs>
              <w:spacing w:after="0" w:line="360" w:lineRule="exact"/>
              <w:outlineLvl w:val="0"/>
              <w:rPr>
                <w:rFonts w:eastAsia="SimSun"/>
                <w:b/>
                <w:sz w:val="21"/>
                <w:szCs w:val="21"/>
                <w:lang w:eastAsia="zh-CN"/>
              </w:rPr>
            </w:pPr>
            <w:r>
              <w:rPr>
                <w:rFonts w:eastAsia="SimSun" w:hint="eastAsia"/>
                <w:b/>
                <w:bCs/>
                <w:sz w:val="21"/>
                <w:szCs w:val="21"/>
                <w:lang w:eastAsia="zh-CN"/>
              </w:rPr>
              <w:t>课程考核方式：</w:t>
            </w:r>
            <w:r>
              <w:rPr>
                <w:rFonts w:eastAsia="SimSun" w:hint="eastAsia"/>
                <w:sz w:val="21"/>
                <w:szCs w:val="21"/>
                <w:lang w:eastAsia="zh-CN"/>
              </w:rPr>
              <w:t>开卷</w:t>
            </w:r>
            <w:r>
              <w:rPr>
                <w:rFonts w:eastAsia="SimSun" w:hint="eastAsia"/>
                <w:b/>
                <w:sz w:val="21"/>
                <w:szCs w:val="21"/>
                <w:lang w:eastAsia="zh-CN"/>
              </w:rPr>
              <w:t>（）</w:t>
            </w:r>
            <w:r>
              <w:rPr>
                <w:rFonts w:eastAsia="SimSun" w:hint="eastAsia"/>
                <w:sz w:val="21"/>
                <w:szCs w:val="21"/>
                <w:lang w:eastAsia="zh-CN"/>
              </w:rPr>
              <w:t>闭卷</w:t>
            </w:r>
            <w:r>
              <w:rPr>
                <w:rFonts w:eastAsia="SimSun" w:hint="eastAsia"/>
                <w:b/>
                <w:sz w:val="21"/>
                <w:szCs w:val="21"/>
                <w:lang w:eastAsia="zh-CN"/>
              </w:rPr>
              <w:t>（）</w:t>
            </w:r>
            <w:r>
              <w:rPr>
                <w:rFonts w:eastAsia="SimSun" w:hint="eastAsia"/>
                <w:sz w:val="21"/>
                <w:szCs w:val="21"/>
                <w:lang w:eastAsia="zh-CN"/>
              </w:rPr>
              <w:t>课程论文</w:t>
            </w:r>
            <w:r>
              <w:rPr>
                <w:rFonts w:eastAsia="SimSun" w:hint="eastAsia"/>
                <w:b/>
                <w:sz w:val="21"/>
                <w:szCs w:val="21"/>
                <w:lang w:eastAsia="zh-CN"/>
              </w:rPr>
              <w:t>（）</w:t>
            </w:r>
            <w:r>
              <w:rPr>
                <w:rFonts w:eastAsia="SimSun" w:hint="eastAsia"/>
                <w:sz w:val="21"/>
                <w:szCs w:val="21"/>
                <w:lang w:eastAsia="zh-CN"/>
              </w:rPr>
              <w:t>其它</w:t>
            </w:r>
            <w:r>
              <w:rPr>
                <w:rFonts w:eastAsia="SimSun" w:hint="eastAsia"/>
                <w:b/>
                <w:sz w:val="21"/>
                <w:szCs w:val="21"/>
                <w:lang w:eastAsia="zh-CN"/>
              </w:rPr>
              <w:t>（</w:t>
            </w:r>
            <w:r w:rsidRPr="000F5FF7">
              <w:rPr>
                <w:rFonts w:ascii="Segoe UI Symbol" w:eastAsia="SimSun" w:hAnsi="Segoe UI Symbol" w:cs="Segoe UI Symbol"/>
                <w:sz w:val="21"/>
                <w:szCs w:val="21"/>
                <w:lang w:eastAsia="zh-CN"/>
              </w:rPr>
              <w:t>✔</w:t>
            </w:r>
            <w:r>
              <w:rPr>
                <w:rFonts w:eastAsia="SimSun" w:hint="eastAsia"/>
                <w:b/>
                <w:sz w:val="21"/>
                <w:szCs w:val="21"/>
                <w:lang w:eastAsia="zh-CN"/>
              </w:rPr>
              <w:t>）</w:t>
            </w:r>
            <w:r w:rsidRPr="000F5FF7">
              <w:rPr>
                <w:rFonts w:eastAsia="SimSun" w:hint="eastAsia"/>
                <w:sz w:val="21"/>
                <w:szCs w:val="21"/>
                <w:lang w:eastAsia="zh-CN"/>
              </w:rPr>
              <w:t>期末报告</w:t>
            </w:r>
          </w:p>
        </w:tc>
      </w:tr>
      <w:tr w:rsidR="00E4549B" w:rsidTr="000F5FF7">
        <w:trPr>
          <w:trHeight w:val="340"/>
          <w:jc w:val="center"/>
        </w:trPr>
        <w:tc>
          <w:tcPr>
            <w:tcW w:w="12747" w:type="dxa"/>
            <w:gridSpan w:val="11"/>
            <w:vAlign w:val="center"/>
          </w:tcPr>
          <w:p w:rsidR="00D667EF" w:rsidRPr="00DF4ABC" w:rsidRDefault="00D50FD5" w:rsidP="00D667EF">
            <w:r w:rsidRPr="00AF342D">
              <w:rPr>
                <w:rFonts w:eastAsia="SimSun" w:hint="eastAsia"/>
                <w:b/>
                <w:bCs/>
                <w:sz w:val="21"/>
                <w:szCs w:val="21"/>
                <w:lang w:eastAsia="zh-CN"/>
              </w:rPr>
              <w:t>使用教材：</w:t>
            </w:r>
            <w:r w:rsidRPr="00DF4ABC">
              <w:rPr>
                <w:rFonts w:eastAsia="SimSun" w:hint="eastAsia"/>
                <w:b/>
                <w:bCs/>
                <w:sz w:val="21"/>
                <w:szCs w:val="21"/>
                <w:lang w:eastAsia="zh-CN"/>
              </w:rPr>
              <w:t>王春梅，马雪松，闫红博</w:t>
            </w:r>
            <w:r>
              <w:rPr>
                <w:rFonts w:eastAsia="SimSun"/>
                <w:b/>
                <w:bCs/>
                <w:sz w:val="21"/>
                <w:szCs w:val="21"/>
                <w:lang w:eastAsia="zh-CN"/>
              </w:rPr>
              <w:t>.</w:t>
            </w:r>
            <w:r w:rsidRPr="00DF4ABC">
              <w:rPr>
                <w:rFonts w:eastAsia="SimSun"/>
                <w:b/>
                <w:bCs/>
                <w:sz w:val="21"/>
                <w:szCs w:val="21"/>
                <w:lang w:eastAsia="zh-CN"/>
              </w:rPr>
              <w:t xml:space="preserve"> </w:t>
            </w:r>
            <w:r w:rsidRPr="00DF4ABC">
              <w:rPr>
                <w:rFonts w:eastAsia="SimSun" w:hint="eastAsia"/>
                <w:b/>
                <w:bCs/>
                <w:sz w:val="21"/>
                <w:szCs w:val="21"/>
                <w:lang w:eastAsia="zh-CN"/>
              </w:rPr>
              <w:t>网络营销理论与实务</w:t>
            </w:r>
            <w:r>
              <w:rPr>
                <w:rFonts w:eastAsia="SimSun"/>
                <w:b/>
                <w:bCs/>
                <w:sz w:val="21"/>
                <w:szCs w:val="21"/>
                <w:lang w:eastAsia="zh-CN"/>
              </w:rPr>
              <w:t xml:space="preserve">. </w:t>
            </w:r>
            <w:r w:rsidRPr="00DF4ABC">
              <w:rPr>
                <w:rFonts w:eastAsia="SimSun"/>
                <w:b/>
                <w:bCs/>
                <w:sz w:val="21"/>
                <w:szCs w:val="21"/>
                <w:lang w:eastAsia="zh-CN"/>
              </w:rPr>
              <w:t> </w:t>
            </w:r>
            <w:hyperlink r:id="rId9" w:tgtFrame="_blank" w:tooltip="清华大学出版社" w:history="1">
              <w:r w:rsidRPr="00DF4ABC">
                <w:rPr>
                  <w:rFonts w:eastAsia="SimSun" w:hint="eastAsia"/>
                  <w:b/>
                  <w:bCs/>
                  <w:sz w:val="21"/>
                  <w:szCs w:val="21"/>
                  <w:lang w:eastAsia="zh-CN"/>
                </w:rPr>
                <w:t>清华大学出版社</w:t>
              </w:r>
            </w:hyperlink>
            <w:r>
              <w:rPr>
                <w:rFonts w:eastAsia="SimSun"/>
                <w:b/>
                <w:bCs/>
                <w:sz w:val="21"/>
                <w:szCs w:val="21"/>
                <w:lang w:eastAsia="zh-CN"/>
              </w:rPr>
              <w:t xml:space="preserve">. </w:t>
            </w:r>
            <w:r w:rsidRPr="00DF4ABC">
              <w:rPr>
                <w:rFonts w:eastAsia="SimSun"/>
                <w:b/>
                <w:bCs/>
                <w:sz w:val="21"/>
                <w:szCs w:val="21"/>
                <w:lang w:eastAsia="zh-CN"/>
              </w:rPr>
              <w:t>2018-01-01</w:t>
            </w:r>
          </w:p>
          <w:p w:rsidR="00D667EF" w:rsidRDefault="00D50FD5" w:rsidP="00D667EF">
            <w:pPr>
              <w:tabs>
                <w:tab w:val="left" w:pos="1440"/>
              </w:tabs>
              <w:spacing w:line="360" w:lineRule="exact"/>
              <w:outlineLvl w:val="0"/>
              <w:rPr>
                <w:rFonts w:eastAsia="SimSun"/>
                <w:b/>
                <w:bCs/>
                <w:sz w:val="21"/>
                <w:szCs w:val="21"/>
                <w:lang w:eastAsia="zh-CN"/>
              </w:rPr>
            </w:pPr>
            <w:r w:rsidRPr="00AF342D">
              <w:rPr>
                <w:rFonts w:eastAsia="SimSun" w:hint="eastAsia"/>
                <w:b/>
                <w:bCs/>
                <w:sz w:val="21"/>
                <w:szCs w:val="21"/>
                <w:lang w:eastAsia="zh-CN"/>
              </w:rPr>
              <w:t>教学参考资料：</w:t>
            </w:r>
          </w:p>
          <w:p w:rsidR="00D667EF" w:rsidRDefault="00D50FD5" w:rsidP="00D667EF">
            <w:pPr>
              <w:tabs>
                <w:tab w:val="left" w:pos="1440"/>
              </w:tabs>
              <w:spacing w:line="360" w:lineRule="exact"/>
              <w:outlineLvl w:val="0"/>
              <w:rPr>
                <w:rFonts w:eastAsia="SimSun"/>
                <w:b/>
                <w:bCs/>
                <w:sz w:val="21"/>
                <w:szCs w:val="21"/>
                <w:lang w:eastAsia="zh-CN"/>
              </w:rPr>
            </w:pPr>
            <w:r>
              <w:rPr>
                <w:rFonts w:eastAsia="SimSun"/>
                <w:b/>
                <w:bCs/>
                <w:sz w:val="21"/>
                <w:szCs w:val="21"/>
                <w:lang w:eastAsia="zh-CN"/>
              </w:rPr>
              <w:t xml:space="preserve">1. </w:t>
            </w:r>
            <w:r w:rsidRPr="00BF24BE">
              <w:rPr>
                <w:rFonts w:eastAsia="SimSun" w:hint="eastAsia"/>
                <w:b/>
                <w:bCs/>
                <w:sz w:val="21"/>
                <w:szCs w:val="21"/>
                <w:lang w:eastAsia="zh-CN"/>
              </w:rPr>
              <w:t>菲利普</w:t>
            </w:r>
            <w:r w:rsidRPr="00BF24BE">
              <w:rPr>
                <w:rFonts w:eastAsia="SimSun"/>
                <w:b/>
                <w:bCs/>
                <w:sz w:val="21"/>
                <w:szCs w:val="21"/>
                <w:lang w:eastAsia="zh-CN"/>
              </w:rPr>
              <w:t>·</w:t>
            </w:r>
            <w:r w:rsidRPr="00BF24BE">
              <w:rPr>
                <w:rFonts w:eastAsia="SimSun" w:hint="eastAsia"/>
                <w:b/>
                <w:bCs/>
                <w:sz w:val="21"/>
                <w:szCs w:val="21"/>
                <w:lang w:eastAsia="zh-CN"/>
              </w:rPr>
              <w:t>科特勒，加里</w:t>
            </w:r>
            <w:r w:rsidRPr="00BF24BE">
              <w:rPr>
                <w:rFonts w:eastAsia="SimSun"/>
                <w:b/>
                <w:bCs/>
                <w:sz w:val="21"/>
                <w:szCs w:val="21"/>
                <w:lang w:eastAsia="zh-CN"/>
              </w:rPr>
              <w:t>·</w:t>
            </w:r>
            <w:r w:rsidRPr="00BF24BE">
              <w:rPr>
                <w:rFonts w:eastAsia="SimSun" w:hint="eastAsia"/>
                <w:b/>
                <w:bCs/>
                <w:sz w:val="21"/>
                <w:szCs w:val="21"/>
                <w:lang w:eastAsia="zh-CN"/>
              </w:rPr>
              <w:t>阿姆斯特朗</w:t>
            </w:r>
            <w:r>
              <w:rPr>
                <w:rFonts w:eastAsia="SimSun"/>
                <w:b/>
                <w:bCs/>
                <w:sz w:val="21"/>
                <w:szCs w:val="21"/>
                <w:lang w:eastAsia="zh-CN"/>
              </w:rPr>
              <w:t xml:space="preserve">. </w:t>
            </w:r>
            <w:r w:rsidRPr="00BF24BE">
              <w:rPr>
                <w:rFonts w:eastAsia="SimSun" w:hint="eastAsia"/>
                <w:b/>
                <w:bCs/>
                <w:sz w:val="21"/>
                <w:szCs w:val="21"/>
                <w:lang w:eastAsia="zh-CN"/>
              </w:rPr>
              <w:t>市场营销：原理与实践（第</w:t>
            </w:r>
            <w:r w:rsidRPr="00BF24BE">
              <w:rPr>
                <w:rFonts w:eastAsia="SimSun"/>
                <w:b/>
                <w:bCs/>
                <w:sz w:val="21"/>
                <w:szCs w:val="21"/>
                <w:lang w:eastAsia="zh-CN"/>
              </w:rPr>
              <w:t>17</w:t>
            </w:r>
            <w:r w:rsidRPr="00BF24BE">
              <w:rPr>
                <w:rFonts w:eastAsia="SimSun" w:hint="eastAsia"/>
                <w:b/>
                <w:bCs/>
                <w:sz w:val="21"/>
                <w:szCs w:val="21"/>
                <w:lang w:eastAsia="zh-CN"/>
              </w:rPr>
              <w:t>版）</w:t>
            </w:r>
            <w:r>
              <w:rPr>
                <w:rFonts w:eastAsia="SimSun"/>
                <w:b/>
                <w:bCs/>
                <w:sz w:val="21"/>
                <w:szCs w:val="21"/>
                <w:lang w:eastAsia="zh-CN"/>
              </w:rPr>
              <w:t xml:space="preserve">. </w:t>
            </w:r>
            <w:r w:rsidRPr="00BF24BE">
              <w:rPr>
                <w:rFonts w:eastAsia="SimSun" w:hint="eastAsia"/>
                <w:b/>
                <w:bCs/>
                <w:sz w:val="21"/>
                <w:szCs w:val="21"/>
                <w:lang w:eastAsia="zh-CN"/>
              </w:rPr>
              <w:t>中国人民大学出版社</w:t>
            </w:r>
            <w:r>
              <w:rPr>
                <w:rFonts w:eastAsia="SimSun"/>
                <w:b/>
                <w:bCs/>
                <w:sz w:val="21"/>
                <w:szCs w:val="21"/>
                <w:lang w:eastAsia="zh-CN"/>
              </w:rPr>
              <w:t xml:space="preserve">. </w:t>
            </w:r>
            <w:r w:rsidRPr="00BF24BE">
              <w:rPr>
                <w:rFonts w:eastAsia="SimSun"/>
                <w:b/>
                <w:bCs/>
                <w:sz w:val="21"/>
                <w:szCs w:val="21"/>
                <w:lang w:eastAsia="zh-CN"/>
              </w:rPr>
              <w:t>2020-07-01</w:t>
            </w:r>
            <w:r>
              <w:rPr>
                <w:rFonts w:eastAsia="SimSun"/>
                <w:b/>
                <w:bCs/>
                <w:sz w:val="21"/>
                <w:szCs w:val="21"/>
                <w:lang w:eastAsia="zh-CN"/>
              </w:rPr>
              <w:t>.</w:t>
            </w:r>
          </w:p>
          <w:p w:rsidR="00E4549B" w:rsidRDefault="00D50FD5" w:rsidP="00D667EF">
            <w:pPr>
              <w:tabs>
                <w:tab w:val="left" w:pos="1440"/>
              </w:tabs>
              <w:spacing w:after="0" w:line="360" w:lineRule="exact"/>
              <w:outlineLvl w:val="0"/>
              <w:rPr>
                <w:b/>
                <w:bCs/>
                <w:sz w:val="21"/>
                <w:szCs w:val="21"/>
                <w:lang w:eastAsia="zh-CN"/>
              </w:rPr>
            </w:pPr>
            <w:r>
              <w:rPr>
                <w:rFonts w:eastAsia="SimSun"/>
                <w:b/>
                <w:bCs/>
                <w:sz w:val="21"/>
                <w:szCs w:val="21"/>
                <w:lang w:eastAsia="zh-CN"/>
              </w:rPr>
              <w:t xml:space="preserve">2. </w:t>
            </w:r>
            <w:r w:rsidRPr="005D1B19">
              <w:rPr>
                <w:rFonts w:eastAsia="SimSun"/>
                <w:b/>
                <w:bCs/>
                <w:sz w:val="21"/>
                <w:szCs w:val="21"/>
                <w:lang w:eastAsia="zh-CN"/>
              </w:rPr>
              <w:t xml:space="preserve">Judy Strauss, Raymond Frost. </w:t>
            </w:r>
            <w:r w:rsidRPr="005D1B19">
              <w:rPr>
                <w:rFonts w:eastAsia="SimSun" w:hint="eastAsia"/>
                <w:b/>
                <w:bCs/>
                <w:sz w:val="21"/>
                <w:szCs w:val="21"/>
                <w:lang w:eastAsia="zh-CN"/>
              </w:rPr>
              <w:t>网络营销概论</w:t>
            </w:r>
            <w:r w:rsidRPr="00BF24BE">
              <w:rPr>
                <w:rFonts w:eastAsia="SimSun" w:hint="eastAsia"/>
                <w:b/>
                <w:bCs/>
                <w:sz w:val="21"/>
                <w:szCs w:val="21"/>
                <w:lang w:eastAsia="zh-CN"/>
              </w:rPr>
              <w:t>（第</w:t>
            </w:r>
            <w:r w:rsidRPr="00BF24BE">
              <w:rPr>
                <w:rFonts w:eastAsia="SimSun"/>
                <w:b/>
                <w:bCs/>
                <w:sz w:val="21"/>
                <w:szCs w:val="21"/>
                <w:lang w:eastAsia="zh-CN"/>
              </w:rPr>
              <w:t>7</w:t>
            </w:r>
            <w:r w:rsidRPr="00BF24BE">
              <w:rPr>
                <w:rFonts w:eastAsia="SimSun" w:hint="eastAsia"/>
                <w:b/>
                <w:bCs/>
                <w:sz w:val="21"/>
                <w:szCs w:val="21"/>
                <w:lang w:eastAsia="zh-CN"/>
              </w:rPr>
              <w:t>版）</w:t>
            </w:r>
            <w:r>
              <w:rPr>
                <w:rFonts w:eastAsia="SimSun"/>
                <w:b/>
                <w:bCs/>
                <w:sz w:val="21"/>
                <w:szCs w:val="21"/>
                <w:lang w:eastAsia="zh-CN"/>
              </w:rPr>
              <w:t xml:space="preserve">. </w:t>
            </w:r>
            <w:r w:rsidRPr="005D1B19">
              <w:rPr>
                <w:rFonts w:eastAsia="SimSun" w:hint="eastAsia"/>
                <w:b/>
                <w:bCs/>
                <w:sz w:val="21"/>
                <w:szCs w:val="21"/>
                <w:lang w:eastAsia="zh-CN"/>
              </w:rPr>
              <w:t>华泰文化</w:t>
            </w:r>
            <w:r>
              <w:rPr>
                <w:rFonts w:eastAsia="SimSun"/>
                <w:b/>
                <w:bCs/>
                <w:sz w:val="21"/>
                <w:szCs w:val="21"/>
                <w:lang w:eastAsia="zh-CN"/>
              </w:rPr>
              <w:t xml:space="preserve">.  </w:t>
            </w:r>
            <w:r w:rsidRPr="005D1B19">
              <w:rPr>
                <w:rFonts w:eastAsia="SimSun"/>
                <w:b/>
                <w:bCs/>
                <w:sz w:val="21"/>
                <w:szCs w:val="21"/>
                <w:lang w:eastAsia="zh-CN"/>
              </w:rPr>
              <w:t>2015</w:t>
            </w:r>
            <w:r>
              <w:rPr>
                <w:rFonts w:eastAsia="SimSun"/>
                <w:b/>
                <w:bCs/>
                <w:sz w:val="21"/>
                <w:szCs w:val="21"/>
                <w:lang w:eastAsia="zh-CN"/>
              </w:rPr>
              <w:t>-</w:t>
            </w:r>
            <w:r w:rsidRPr="005D1B19">
              <w:rPr>
                <w:rFonts w:eastAsia="SimSun"/>
                <w:b/>
                <w:bCs/>
                <w:sz w:val="21"/>
                <w:szCs w:val="21"/>
                <w:lang w:eastAsia="zh-CN"/>
              </w:rPr>
              <w:t>06</w:t>
            </w:r>
            <w:r>
              <w:rPr>
                <w:rFonts w:eastAsia="SimSun"/>
                <w:b/>
                <w:bCs/>
                <w:sz w:val="21"/>
                <w:szCs w:val="21"/>
                <w:lang w:eastAsia="zh-CN"/>
              </w:rPr>
              <w:t>-</w:t>
            </w:r>
            <w:r w:rsidRPr="005D1B19">
              <w:rPr>
                <w:rFonts w:eastAsia="SimSun"/>
                <w:b/>
                <w:bCs/>
                <w:sz w:val="21"/>
                <w:szCs w:val="21"/>
                <w:lang w:eastAsia="zh-CN"/>
              </w:rPr>
              <w:t>16</w:t>
            </w:r>
            <w:r>
              <w:rPr>
                <w:rFonts w:eastAsia="SimSun"/>
                <w:b/>
                <w:bCs/>
                <w:sz w:val="21"/>
                <w:szCs w:val="21"/>
                <w:lang w:eastAsia="zh-CN"/>
              </w:rPr>
              <w:t>.</w:t>
            </w:r>
          </w:p>
        </w:tc>
      </w:tr>
      <w:tr w:rsidR="00E4549B" w:rsidTr="000F5FF7">
        <w:trPr>
          <w:trHeight w:val="340"/>
          <w:jc w:val="center"/>
        </w:trPr>
        <w:tc>
          <w:tcPr>
            <w:tcW w:w="12747" w:type="dxa"/>
            <w:gridSpan w:val="11"/>
            <w:vAlign w:val="center"/>
          </w:tcPr>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课程概述</w:t>
            </w:r>
          </w:p>
          <w:p w:rsidR="00D667EF" w:rsidRDefault="00D50FD5">
            <w:pPr>
              <w:tabs>
                <w:tab w:val="left" w:pos="1440"/>
              </w:tabs>
              <w:spacing w:after="0" w:line="360" w:lineRule="exact"/>
              <w:outlineLvl w:val="0"/>
              <w:rPr>
                <w:rFonts w:eastAsia="SimSun"/>
                <w:b/>
                <w:sz w:val="21"/>
                <w:szCs w:val="21"/>
                <w:lang w:eastAsia="zh-CN"/>
              </w:rPr>
            </w:pPr>
            <w:r w:rsidRPr="00037D41">
              <w:rPr>
                <w:rFonts w:eastAsia="SimSun" w:hint="eastAsia"/>
                <w:b/>
                <w:sz w:val="21"/>
                <w:szCs w:val="21"/>
                <w:lang w:eastAsia="zh-CN"/>
              </w:rPr>
              <w:t>《</w:t>
            </w:r>
            <w:r w:rsidRPr="00D667EF">
              <w:rPr>
                <w:rFonts w:eastAsia="SimSun" w:hint="eastAsia"/>
                <w:b/>
                <w:sz w:val="21"/>
                <w:szCs w:val="21"/>
                <w:lang w:eastAsia="zh-CN"/>
              </w:rPr>
              <w:t>网络营销策划理论与实务</w:t>
            </w:r>
            <w:r w:rsidRPr="00037D41">
              <w:rPr>
                <w:rFonts w:eastAsia="SimSun" w:hint="eastAsia"/>
                <w:b/>
                <w:sz w:val="21"/>
                <w:szCs w:val="21"/>
                <w:lang w:eastAsia="zh-CN"/>
              </w:rPr>
              <w:t>》课程将系统介绍网络营销策略领域的经典理论，结合企业的真实营销实践案例帮助学生理解理论的背景和应用场景，从而为企业的营销活动提供策略性建议。课程将包含消费者决策过程、知觉与注意、学习与记忆、选择偏见、选择动机、态度改变、群际影响等内容。</w:t>
            </w:r>
          </w:p>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课程目标</w:t>
            </w:r>
            <w:r w:rsidR="00D36338">
              <w:rPr>
                <w:rFonts w:eastAsia="SimSun"/>
                <w:b/>
                <w:sz w:val="21"/>
                <w:szCs w:val="21"/>
                <w:lang w:eastAsia="zh-CN"/>
              </w:rPr>
              <w:t> </w:t>
            </w:r>
          </w:p>
          <w:p w:rsidR="009F4A27" w:rsidRPr="009F4A27" w:rsidRDefault="00D50FD5" w:rsidP="009F4A27">
            <w:pPr>
              <w:tabs>
                <w:tab w:val="left" w:pos="1440"/>
              </w:tabs>
              <w:spacing w:after="0" w:line="360" w:lineRule="exact"/>
              <w:outlineLvl w:val="0"/>
              <w:rPr>
                <w:rFonts w:ascii="新細明體" w:hAnsi="新細明體"/>
                <w:b/>
                <w:sz w:val="21"/>
                <w:szCs w:val="21"/>
                <w:lang w:eastAsia="zh-CN"/>
              </w:rPr>
            </w:pPr>
            <w:r>
              <w:rPr>
                <w:rFonts w:eastAsia="SimSun" w:hint="eastAsia"/>
                <w:b/>
                <w:sz w:val="21"/>
                <w:szCs w:val="21"/>
                <w:lang w:eastAsia="zh-CN"/>
              </w:rPr>
              <w:t>本课程的教学目的是讲授在</w:t>
            </w:r>
            <w:r w:rsidRPr="009D2B88">
              <w:rPr>
                <w:rFonts w:ascii="新細明體" w:eastAsia="SimSun" w:hAnsi="新細明體" w:hint="eastAsia"/>
                <w:b/>
                <w:sz w:val="21"/>
                <w:szCs w:val="21"/>
                <w:lang w:eastAsia="zh-CN"/>
              </w:rPr>
              <w:t>营销实务中如何解决</w:t>
            </w:r>
            <w:r>
              <w:rPr>
                <w:rFonts w:eastAsia="SimSun" w:hint="eastAsia"/>
                <w:b/>
                <w:sz w:val="21"/>
                <w:szCs w:val="21"/>
                <w:lang w:eastAsia="zh-CN"/>
              </w:rPr>
              <w:t>实际问题，讲授设计和分析各种</w:t>
            </w:r>
            <w:r w:rsidRPr="000F5FF7">
              <w:rPr>
                <w:rFonts w:ascii="新細明體" w:eastAsia="SimSun" w:hAnsi="新細明體" w:hint="eastAsia"/>
                <w:b/>
                <w:sz w:val="21"/>
                <w:szCs w:val="21"/>
                <w:lang w:eastAsia="zh-CN"/>
              </w:rPr>
              <w:t>实务状况</w:t>
            </w:r>
            <w:r w:rsidRPr="00752D70">
              <w:rPr>
                <w:rFonts w:ascii="新細明體" w:eastAsia="SimSun" w:hAnsi="新細明體" w:hint="eastAsia"/>
                <w:b/>
                <w:sz w:val="21"/>
                <w:szCs w:val="21"/>
                <w:lang w:eastAsia="zh-CN"/>
              </w:rPr>
              <w:t>让学生了解</w:t>
            </w:r>
            <w:r w:rsidRPr="009D2B88">
              <w:rPr>
                <w:rFonts w:ascii="新細明體" w:eastAsia="SimSun" w:hAnsi="新細明體" w:hint="eastAsia"/>
                <w:b/>
                <w:sz w:val="21"/>
                <w:szCs w:val="21"/>
                <w:lang w:eastAsia="zh-CN"/>
              </w:rPr>
              <w:t>营销管理</w:t>
            </w:r>
            <w:r w:rsidRPr="009F4A27">
              <w:rPr>
                <w:rFonts w:eastAsia="SimSun" w:hint="eastAsia"/>
                <w:b/>
                <w:sz w:val="21"/>
                <w:szCs w:val="21"/>
                <w:lang w:eastAsia="zh-CN"/>
              </w:rPr>
              <w:t>的</w:t>
            </w:r>
            <w:r w:rsidRPr="009D2B88">
              <w:rPr>
                <w:rFonts w:ascii="新細明體" w:eastAsia="SimSun" w:hAnsi="新細明體" w:hint="eastAsia"/>
                <w:b/>
                <w:sz w:val="21"/>
                <w:szCs w:val="21"/>
                <w:lang w:eastAsia="zh-CN"/>
              </w:rPr>
              <w:t>策略</w:t>
            </w:r>
            <w:r w:rsidRPr="009F4A27">
              <w:rPr>
                <w:rFonts w:eastAsia="SimSun" w:hint="eastAsia"/>
                <w:b/>
                <w:sz w:val="21"/>
                <w:szCs w:val="21"/>
                <w:lang w:eastAsia="zh-CN"/>
              </w:rPr>
              <w:t>概念、</w:t>
            </w:r>
            <w:r w:rsidRPr="009F4A27">
              <w:rPr>
                <w:rFonts w:eastAsia="SimSun"/>
                <w:b/>
                <w:sz w:val="21"/>
                <w:szCs w:val="21"/>
                <w:lang w:eastAsia="zh-CN"/>
              </w:rPr>
              <w:t xml:space="preserve"> </w:t>
            </w:r>
            <w:r>
              <w:rPr>
                <w:rFonts w:eastAsia="SimSun" w:hint="eastAsia"/>
                <w:b/>
                <w:sz w:val="21"/>
                <w:szCs w:val="21"/>
                <w:lang w:eastAsia="zh-CN"/>
              </w:rPr>
              <w:t>特点和发展</w:t>
            </w:r>
            <w:r w:rsidRPr="00752D70">
              <w:rPr>
                <w:rFonts w:ascii="新細明體" w:eastAsia="SimSun" w:hAnsi="新細明體" w:hint="eastAsia"/>
                <w:b/>
                <w:sz w:val="21"/>
                <w:szCs w:val="21"/>
                <w:lang w:eastAsia="zh-CN"/>
              </w:rPr>
              <w:t>，</w:t>
            </w:r>
            <w:r w:rsidRPr="009F4A27">
              <w:rPr>
                <w:rFonts w:eastAsia="SimSun" w:hint="eastAsia"/>
                <w:b/>
                <w:sz w:val="21"/>
                <w:szCs w:val="21"/>
                <w:lang w:eastAsia="zh-CN"/>
              </w:rPr>
              <w:t>掌握相关概念、</w:t>
            </w:r>
            <w:r w:rsidRPr="00752D70">
              <w:rPr>
                <w:rFonts w:ascii="新細明體" w:eastAsia="SimSun" w:hAnsi="新細明體" w:hint="eastAsia"/>
                <w:b/>
                <w:sz w:val="21"/>
                <w:szCs w:val="21"/>
                <w:lang w:eastAsia="zh-CN"/>
              </w:rPr>
              <w:t>及实务的相关体验。</w:t>
            </w:r>
          </w:p>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课程内容和要求</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这门学科的知识与技能要求分为知道、理解、掌握、学会四个层次。这四个层次的一般涵义表述如下：</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D50FD5">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知道</w:t>
            </w:r>
            <w:r w:rsidRPr="000F5FF7">
              <w:rPr>
                <w:rFonts w:eastAsia="SimSun"/>
                <w:b/>
                <w:sz w:val="21"/>
                <w:szCs w:val="21"/>
                <w:lang w:eastAsia="zh-CN"/>
              </w:rPr>
              <w:t xml:space="preserve"> : </w:t>
            </w:r>
            <w:r>
              <w:rPr>
                <w:rFonts w:eastAsia="SimSun" w:hint="eastAsia"/>
                <w:b/>
                <w:sz w:val="21"/>
                <w:szCs w:val="21"/>
                <w:lang w:eastAsia="zh-CN"/>
              </w:rPr>
              <w:t>是指对这门学科和教学现象的认知。</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D50FD5">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理解</w:t>
            </w:r>
            <w:r w:rsidRPr="000F5FF7">
              <w:rPr>
                <w:rFonts w:eastAsia="SimSun"/>
                <w:b/>
                <w:sz w:val="21"/>
                <w:szCs w:val="21"/>
                <w:lang w:eastAsia="zh-CN"/>
              </w:rPr>
              <w:t xml:space="preserve"> : </w:t>
            </w:r>
            <w:r>
              <w:rPr>
                <w:rFonts w:eastAsia="SimSun" w:hint="eastAsia"/>
                <w:b/>
                <w:sz w:val="21"/>
                <w:szCs w:val="21"/>
                <w:lang w:eastAsia="zh-CN"/>
              </w:rPr>
              <w:t>是指对这门学科涉及到的概念、原理、策略与技术的说明和解释，能提示所涉及到的教学现象演变过程的特征、形成原因以及教学要素之间的相互关系。</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D50FD5">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掌握</w:t>
            </w:r>
            <w:r w:rsidRPr="000F5FF7">
              <w:rPr>
                <w:rFonts w:eastAsia="SimSun"/>
                <w:b/>
                <w:sz w:val="21"/>
                <w:szCs w:val="21"/>
                <w:lang w:eastAsia="zh-CN"/>
              </w:rPr>
              <w:t xml:space="preserve"> : </w:t>
            </w:r>
            <w:r>
              <w:rPr>
                <w:rFonts w:eastAsia="SimSun" w:hint="eastAsia"/>
                <w:b/>
                <w:sz w:val="21"/>
                <w:szCs w:val="21"/>
                <w:lang w:eastAsia="zh-CN"/>
              </w:rPr>
              <w:t>是指运用已理解的教学概念和原理说明、解释、类推同类教学事件和现象。</w:t>
            </w:r>
            <w:r w:rsidR="00D36338">
              <w:rPr>
                <w:rFonts w:eastAsia="SimSun"/>
                <w:b/>
                <w:sz w:val="21"/>
                <w:szCs w:val="21"/>
                <w:lang w:eastAsia="zh-CN"/>
              </w:rPr>
              <w:t> </w:t>
            </w:r>
          </w:p>
          <w:p w:rsidR="00E4549B" w:rsidRDefault="00D50FD5">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学会</w:t>
            </w:r>
            <w:r w:rsidRPr="000F5FF7">
              <w:rPr>
                <w:rFonts w:eastAsia="SimSun"/>
                <w:b/>
                <w:sz w:val="21"/>
                <w:szCs w:val="21"/>
                <w:lang w:eastAsia="zh-CN"/>
              </w:rPr>
              <w:t xml:space="preserve"> : </w:t>
            </w:r>
            <w:r>
              <w:rPr>
                <w:rFonts w:eastAsia="SimSun" w:hint="eastAsia"/>
                <w:b/>
                <w:sz w:val="21"/>
                <w:szCs w:val="21"/>
                <w:lang w:eastAsia="zh-CN"/>
              </w:rPr>
              <w:t>是指能模仿或在教师指导下独立地完成某些教学知识和技能的操作任务，或能识别操作中的一般差错。</w:t>
            </w:r>
            <w:r w:rsidR="00D36338">
              <w:rPr>
                <w:rFonts w:eastAsia="SimSun"/>
                <w:b/>
                <w:sz w:val="21"/>
                <w:szCs w:val="21"/>
                <w:lang w:eastAsia="zh-CN"/>
              </w:rPr>
              <w:t> </w:t>
            </w:r>
            <w:r w:rsidR="000F5FF7">
              <w:rPr>
                <w:rFonts w:eastAsia="SimSun" w:hint="eastAsia"/>
                <w:b/>
                <w:sz w:val="21"/>
                <w:szCs w:val="21"/>
                <w:lang w:eastAsia="zh-CN"/>
              </w:rPr>
              <w:t xml:space="preserve"> </w:t>
            </w:r>
          </w:p>
          <w:p w:rsidR="00E4549B" w:rsidRDefault="00D50FD5">
            <w:pPr>
              <w:tabs>
                <w:tab w:val="left" w:pos="1440"/>
              </w:tabs>
              <w:spacing w:after="0" w:line="360" w:lineRule="exact"/>
              <w:outlineLvl w:val="0"/>
              <w:rPr>
                <w:rFonts w:eastAsia="SimSun"/>
                <w:b/>
                <w:sz w:val="21"/>
                <w:szCs w:val="21"/>
                <w:lang w:eastAsia="zh-CN"/>
              </w:rPr>
            </w:pPr>
            <w:r>
              <w:rPr>
                <w:rFonts w:eastAsia="SimSun"/>
                <w:b/>
                <w:sz w:val="21"/>
                <w:szCs w:val="21"/>
                <w:lang w:eastAsia="zh-CN"/>
              </w:rPr>
              <w:t xml:space="preserve"> </w:t>
            </w:r>
            <w:r>
              <w:rPr>
                <w:rFonts w:eastAsia="SimSun" w:hint="eastAsia"/>
                <w:b/>
                <w:sz w:val="21"/>
                <w:szCs w:val="21"/>
                <w:lang w:eastAsia="zh-CN"/>
              </w:rPr>
              <w:t>课程基本要求是</w:t>
            </w:r>
          </w:p>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⑴掌握</w:t>
            </w:r>
            <w:r w:rsidRPr="00D667EF">
              <w:rPr>
                <w:rFonts w:eastAsia="SimSun" w:hint="eastAsia"/>
                <w:b/>
                <w:sz w:val="21"/>
                <w:szCs w:val="21"/>
                <w:lang w:eastAsia="zh-CN"/>
              </w:rPr>
              <w:t>网络营销策划理论</w:t>
            </w:r>
            <w:r>
              <w:rPr>
                <w:rFonts w:eastAsia="SimSun" w:hint="eastAsia"/>
                <w:b/>
                <w:sz w:val="21"/>
                <w:szCs w:val="21"/>
                <w:lang w:eastAsia="zh-CN"/>
              </w:rPr>
              <w:t>的概念。</w:t>
            </w:r>
          </w:p>
          <w:p w:rsidR="00E4549B" w:rsidRPr="009F4A27" w:rsidRDefault="00D50FD5" w:rsidP="009F4A27">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⑵体验</w:t>
            </w:r>
            <w:r w:rsidRPr="00D667EF">
              <w:rPr>
                <w:rFonts w:eastAsia="SimSun" w:hint="eastAsia"/>
                <w:b/>
                <w:sz w:val="21"/>
                <w:szCs w:val="21"/>
                <w:lang w:eastAsia="zh-CN"/>
              </w:rPr>
              <w:t>营销</w:t>
            </w:r>
            <w:r w:rsidRPr="00297E14">
              <w:rPr>
                <w:rFonts w:ascii="新細明體" w:eastAsia="SimSun" w:hAnsi="新細明體" w:hint="eastAsia"/>
                <w:b/>
                <w:sz w:val="21"/>
                <w:szCs w:val="21"/>
                <w:lang w:eastAsia="zh-CN"/>
              </w:rPr>
              <w:t>实务</w:t>
            </w:r>
            <w:r w:rsidRPr="000F5FF7">
              <w:rPr>
                <w:rFonts w:ascii="新細明體" w:eastAsia="SimSun" w:hAnsi="新細明體" w:hint="eastAsia"/>
                <w:b/>
                <w:sz w:val="21"/>
                <w:szCs w:val="21"/>
                <w:lang w:eastAsia="zh-CN"/>
              </w:rPr>
              <w:t>所受到的挑战</w:t>
            </w:r>
            <w:r>
              <w:rPr>
                <w:rFonts w:eastAsia="SimSun" w:hint="eastAsia"/>
                <w:b/>
                <w:sz w:val="21"/>
                <w:szCs w:val="21"/>
                <w:lang w:eastAsia="zh-CN"/>
              </w:rPr>
              <w:t>。</w:t>
            </w:r>
          </w:p>
        </w:tc>
      </w:tr>
      <w:tr w:rsidR="00E4549B" w:rsidTr="00432560">
        <w:trPr>
          <w:trHeight w:val="1124"/>
          <w:jc w:val="center"/>
        </w:trPr>
        <w:tc>
          <w:tcPr>
            <w:tcW w:w="8609" w:type="dxa"/>
            <w:gridSpan w:val="7"/>
          </w:tcPr>
          <w:p w:rsidR="00E4549B" w:rsidRDefault="00D50FD5">
            <w:pPr>
              <w:tabs>
                <w:tab w:val="left" w:pos="1440"/>
              </w:tabs>
              <w:spacing w:line="360" w:lineRule="exact"/>
              <w:ind w:firstLineChars="200" w:firstLine="422"/>
              <w:outlineLvl w:val="0"/>
              <w:rPr>
                <w:b/>
                <w:szCs w:val="21"/>
                <w:lang w:eastAsia="zh-CN"/>
              </w:rPr>
            </w:pPr>
            <w:r>
              <w:rPr>
                <w:rFonts w:eastAsia="SimSun" w:hint="eastAsia"/>
                <w:b/>
                <w:sz w:val="21"/>
                <w:szCs w:val="21"/>
                <w:lang w:eastAsia="zh-CN"/>
              </w:rPr>
              <w:lastRenderedPageBreak/>
              <w:t>课程教学目标</w:t>
            </w:r>
            <w:r w:rsidR="000F5FF7">
              <w:rPr>
                <w:rFonts w:asciiTheme="minorEastAsia" w:hAnsiTheme="minorEastAsia" w:hint="eastAsia"/>
                <w:b/>
                <w:sz w:val="21"/>
                <w:szCs w:val="21"/>
                <w:lang w:eastAsia="zh-CN"/>
              </w:rPr>
              <w:t xml:space="preserve"> </w:t>
            </w:r>
          </w:p>
          <w:p w:rsidR="00E4549B" w:rsidRDefault="00D50FD5">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一、知识目标：</w:t>
            </w:r>
          </w:p>
          <w:p w:rsidR="00D667EF" w:rsidRPr="00D667EF" w:rsidRDefault="00D50FD5" w:rsidP="00D667EF">
            <w:pPr>
              <w:pStyle w:val="a3"/>
              <w:snapToGrid w:val="0"/>
              <w:spacing w:line="360" w:lineRule="exact"/>
              <w:ind w:right="237"/>
              <w:rPr>
                <w:rFonts w:ascii="Times New Roman" w:hAnsi="Times New Roman"/>
                <w:kern w:val="0"/>
                <w:sz w:val="21"/>
                <w:szCs w:val="21"/>
              </w:rPr>
            </w:pPr>
            <w:r w:rsidRPr="000F5FF7">
              <w:rPr>
                <w:rFonts w:ascii="新細明體" w:hAnsi="新細明體"/>
                <w:kern w:val="0"/>
                <w:sz w:val="21"/>
                <w:szCs w:val="21"/>
              </w:rPr>
              <w:t xml:space="preserve">        </w:t>
            </w:r>
            <w:r w:rsidRPr="00D667EF">
              <w:rPr>
                <w:rFonts w:ascii="Times New Roman" w:hAnsi="Times New Roman"/>
                <w:kern w:val="0"/>
                <w:sz w:val="21"/>
                <w:szCs w:val="21"/>
              </w:rPr>
              <w:t xml:space="preserve">1. </w:t>
            </w:r>
            <w:r w:rsidRPr="00D667EF">
              <w:rPr>
                <w:rFonts w:ascii="Times New Roman" w:hAnsi="Times New Roman" w:hint="eastAsia"/>
                <w:kern w:val="0"/>
                <w:sz w:val="21"/>
                <w:szCs w:val="21"/>
              </w:rPr>
              <w:t>使学生了解网络营销策略在市场经济中的重要作用，掌握网络营销策略的相关基本知识。</w:t>
            </w:r>
          </w:p>
          <w:p w:rsidR="00D667EF" w:rsidRDefault="00D50FD5" w:rsidP="00D667EF">
            <w:pPr>
              <w:tabs>
                <w:tab w:val="left" w:pos="1440"/>
              </w:tabs>
              <w:spacing w:after="0" w:line="360" w:lineRule="exact"/>
              <w:ind w:firstLineChars="200" w:firstLine="420"/>
              <w:outlineLvl w:val="0"/>
              <w:rPr>
                <w:sz w:val="21"/>
                <w:szCs w:val="21"/>
              </w:rPr>
            </w:pPr>
            <w:r w:rsidRPr="009D2B88">
              <w:rPr>
                <w:rFonts w:eastAsia="SimSun"/>
                <w:sz w:val="21"/>
                <w:szCs w:val="21"/>
                <w:lang w:eastAsia="zh-CN"/>
              </w:rPr>
              <w:t xml:space="preserve">    2. </w:t>
            </w:r>
            <w:r w:rsidRPr="009D2B88">
              <w:rPr>
                <w:rFonts w:eastAsia="SimSun" w:hint="eastAsia"/>
                <w:sz w:val="21"/>
                <w:szCs w:val="21"/>
                <w:lang w:eastAsia="zh-CN"/>
              </w:rPr>
              <w:t>了解个人或群体对产品或服务之选择、购买、使用与处置等网络营销实务的决策历程，透过对消费者行为的全盘性了解，有助于援思制订更佳的营销策略，掌握竞争优势。</w:t>
            </w:r>
          </w:p>
          <w:p w:rsidR="00E4549B" w:rsidRDefault="00D50FD5" w:rsidP="00D667EF">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二、能力目标：</w:t>
            </w:r>
          </w:p>
          <w:p w:rsidR="00D667EF" w:rsidRPr="00D667EF" w:rsidRDefault="00D50FD5" w:rsidP="00D667EF">
            <w:pPr>
              <w:tabs>
                <w:tab w:val="left" w:pos="1440"/>
              </w:tabs>
              <w:spacing w:after="0" w:line="360" w:lineRule="exact"/>
              <w:ind w:firstLineChars="200" w:firstLine="420"/>
              <w:outlineLvl w:val="0"/>
              <w:rPr>
                <w:rFonts w:ascii="新細明體" w:eastAsia="SimSun" w:hAnsi="新細明體"/>
                <w:sz w:val="21"/>
                <w:szCs w:val="21"/>
                <w:lang w:eastAsia="zh-CN"/>
              </w:rPr>
            </w:pPr>
            <w:r w:rsidRPr="00752D70">
              <w:rPr>
                <w:rFonts w:ascii="新細明體" w:eastAsia="SimSun" w:hAnsi="新細明體"/>
                <w:sz w:val="21"/>
                <w:szCs w:val="21"/>
                <w:lang w:eastAsia="zh-CN"/>
              </w:rPr>
              <w:t xml:space="preserve"> </w:t>
            </w:r>
            <w:r w:rsidRPr="009D2B88">
              <w:rPr>
                <w:rFonts w:ascii="新細明體" w:eastAsia="SimSun" w:hAnsi="新細明體"/>
                <w:sz w:val="21"/>
                <w:szCs w:val="21"/>
                <w:lang w:eastAsia="zh-CN"/>
              </w:rPr>
              <w:t xml:space="preserve"> </w:t>
            </w:r>
            <w:r w:rsidRPr="00752D70">
              <w:rPr>
                <w:rFonts w:ascii="新細明體" w:eastAsia="SimSun" w:hAnsi="新細明體"/>
                <w:sz w:val="21"/>
                <w:szCs w:val="21"/>
                <w:lang w:eastAsia="zh-CN"/>
              </w:rPr>
              <w:t xml:space="preserve">  </w:t>
            </w:r>
            <w:r w:rsidRPr="00D667EF">
              <w:rPr>
                <w:rFonts w:ascii="新細明體" w:eastAsia="SimSun" w:hAnsi="新細明體"/>
                <w:sz w:val="21"/>
                <w:szCs w:val="21"/>
                <w:lang w:eastAsia="zh-CN"/>
              </w:rPr>
              <w:t xml:space="preserve">1. </w:t>
            </w:r>
            <w:r w:rsidRPr="00D667EF">
              <w:rPr>
                <w:rFonts w:ascii="新細明體" w:eastAsia="SimSun" w:hAnsi="新細明體" w:hint="eastAsia"/>
                <w:sz w:val="21"/>
                <w:szCs w:val="21"/>
                <w:lang w:eastAsia="zh-CN"/>
              </w:rPr>
              <w:t>熟练掌握营销实务的基本概念及学会营销手法的操作；</w:t>
            </w:r>
          </w:p>
          <w:p w:rsidR="00D667EF" w:rsidRDefault="00D50FD5" w:rsidP="00D667EF">
            <w:pPr>
              <w:tabs>
                <w:tab w:val="left" w:pos="1440"/>
              </w:tabs>
              <w:spacing w:after="0" w:line="360" w:lineRule="exact"/>
              <w:ind w:firstLineChars="200" w:firstLine="420"/>
              <w:outlineLvl w:val="0"/>
              <w:rPr>
                <w:rFonts w:ascii="新細明體" w:eastAsia="SimSun" w:hAnsi="新細明體"/>
                <w:sz w:val="21"/>
                <w:szCs w:val="21"/>
                <w:lang w:eastAsia="zh-CN"/>
              </w:rPr>
            </w:pPr>
            <w:r w:rsidRPr="009D2B88">
              <w:rPr>
                <w:rFonts w:ascii="新細明體" w:eastAsia="SimSun" w:hAnsi="新細明體"/>
                <w:sz w:val="21"/>
                <w:szCs w:val="21"/>
                <w:lang w:eastAsia="zh-CN"/>
              </w:rPr>
              <w:t xml:space="preserve">    </w:t>
            </w:r>
            <w:r w:rsidRPr="00D667EF">
              <w:rPr>
                <w:rFonts w:ascii="新細明體" w:eastAsia="SimSun" w:hAnsi="新細明體"/>
                <w:sz w:val="21"/>
                <w:szCs w:val="21"/>
                <w:lang w:eastAsia="zh-CN"/>
              </w:rPr>
              <w:t xml:space="preserve">2. </w:t>
            </w:r>
            <w:r w:rsidRPr="00D667EF">
              <w:rPr>
                <w:rFonts w:ascii="新細明體" w:eastAsia="SimSun" w:hAnsi="新細明體" w:hint="eastAsia"/>
                <w:sz w:val="21"/>
                <w:szCs w:val="21"/>
                <w:lang w:eastAsia="zh-CN"/>
              </w:rPr>
              <w:t>透过个案讨论及实务演练，综合体验消费者行为相关理论之应用及实务操作可能面临的挑战。</w:t>
            </w:r>
          </w:p>
          <w:p w:rsidR="00E4549B" w:rsidRDefault="00D50FD5" w:rsidP="00D667EF">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三、素质目标：</w:t>
            </w:r>
          </w:p>
          <w:p w:rsidR="00D667EF" w:rsidRPr="00D667EF" w:rsidRDefault="00D50FD5" w:rsidP="00D667EF">
            <w:pPr>
              <w:tabs>
                <w:tab w:val="left" w:pos="1440"/>
              </w:tabs>
              <w:spacing w:after="0" w:line="360" w:lineRule="exact"/>
              <w:ind w:firstLineChars="200" w:firstLine="420"/>
              <w:outlineLvl w:val="0"/>
              <w:rPr>
                <w:rFonts w:ascii="新細明體" w:eastAsia="SimSun" w:hAnsi="新細明體"/>
                <w:sz w:val="21"/>
                <w:szCs w:val="21"/>
                <w:lang w:eastAsia="zh-CN"/>
              </w:rPr>
            </w:pPr>
            <w:r w:rsidRPr="00752D70">
              <w:rPr>
                <w:rFonts w:ascii="新細明體" w:eastAsia="SimSun" w:hAnsi="新細明體"/>
                <w:sz w:val="21"/>
                <w:szCs w:val="21"/>
                <w:lang w:eastAsia="zh-CN"/>
              </w:rPr>
              <w:t xml:space="preserve">    </w:t>
            </w:r>
            <w:r w:rsidRPr="00D667EF">
              <w:rPr>
                <w:rFonts w:ascii="新細明體" w:eastAsia="SimSun" w:hAnsi="新細明體"/>
                <w:sz w:val="21"/>
                <w:szCs w:val="21"/>
                <w:lang w:eastAsia="zh-CN"/>
              </w:rPr>
              <w:t xml:space="preserve">1. </w:t>
            </w:r>
            <w:r w:rsidRPr="00D667EF">
              <w:rPr>
                <w:rFonts w:ascii="新細明體" w:eastAsia="SimSun" w:hAnsi="新細明體" w:hint="eastAsia"/>
                <w:sz w:val="21"/>
                <w:szCs w:val="21"/>
                <w:lang w:eastAsia="zh-CN"/>
              </w:rPr>
              <w:t>培养学生具有主动参与、积极进取、崇尚科学、探究科学的学习态度和思想意识；</w:t>
            </w:r>
          </w:p>
          <w:p w:rsidR="00E4549B" w:rsidRPr="000F5FF7" w:rsidRDefault="00D50FD5" w:rsidP="00D667EF">
            <w:pPr>
              <w:tabs>
                <w:tab w:val="left" w:pos="1440"/>
              </w:tabs>
              <w:spacing w:after="0" w:line="360" w:lineRule="exact"/>
              <w:outlineLvl w:val="0"/>
              <w:rPr>
                <w:sz w:val="21"/>
                <w:szCs w:val="21"/>
                <w:lang w:eastAsia="zh-CN"/>
              </w:rPr>
            </w:pPr>
            <w:r w:rsidRPr="009D2B88">
              <w:rPr>
                <w:rFonts w:ascii="新細明體" w:eastAsia="SimSun" w:hAnsi="新細明體"/>
                <w:sz w:val="21"/>
                <w:szCs w:val="21"/>
                <w:lang w:eastAsia="zh-CN"/>
              </w:rPr>
              <w:t xml:space="preserve">        </w:t>
            </w:r>
            <w:r w:rsidRPr="00D667EF">
              <w:rPr>
                <w:rFonts w:ascii="新細明體" w:eastAsia="SimSun" w:hAnsi="新細明體"/>
                <w:sz w:val="21"/>
                <w:szCs w:val="21"/>
                <w:lang w:eastAsia="zh-CN"/>
              </w:rPr>
              <w:t xml:space="preserve">2. </w:t>
            </w:r>
            <w:r w:rsidRPr="00D667EF">
              <w:rPr>
                <w:rFonts w:ascii="新細明體" w:eastAsia="SimSun" w:hAnsi="新細明體" w:hint="eastAsia"/>
                <w:sz w:val="21"/>
                <w:szCs w:val="21"/>
                <w:lang w:eastAsia="zh-CN"/>
              </w:rPr>
              <w:t>养成理论联系实际、科学严谨、认真细致、实事求是的科学态度和职业道德。</w:t>
            </w:r>
          </w:p>
        </w:tc>
        <w:tc>
          <w:tcPr>
            <w:tcW w:w="4138" w:type="dxa"/>
            <w:gridSpan w:val="4"/>
          </w:tcPr>
          <w:p w:rsidR="00E4549B" w:rsidRDefault="00D50FD5">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E4549B" w:rsidRDefault="00E4549B">
            <w:pPr>
              <w:tabs>
                <w:tab w:val="left" w:pos="1440"/>
              </w:tabs>
              <w:spacing w:after="0" w:line="360" w:lineRule="exact"/>
              <w:rPr>
                <w:rFonts w:ascii="SimSun" w:hAnsi="SimSun"/>
                <w:b/>
                <w:sz w:val="21"/>
                <w:szCs w:val="21"/>
                <w:lang w:eastAsia="zh-CN"/>
              </w:rPr>
            </w:pPr>
          </w:p>
          <w:p w:rsidR="00E4549B" w:rsidRDefault="00D50FD5">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通过本专业的学习，学生应具备如下核心能力：</w:t>
            </w:r>
          </w:p>
          <w:p w:rsidR="00E4549B" w:rsidRDefault="00D50FD5">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Pr>
                <w:rFonts w:eastAsiaTheme="minorEastAsia" w:hint="eastAsia"/>
                <w:sz w:val="21"/>
                <w:szCs w:val="21"/>
                <w:lang w:eastAsia="zh-CN"/>
              </w:rPr>
              <w:t>核心能力</w:t>
            </w:r>
            <w:r>
              <w:rPr>
                <w:rFonts w:eastAsiaTheme="minorEastAsia"/>
                <w:sz w:val="21"/>
                <w:szCs w:val="21"/>
                <w:lang w:eastAsia="zh-CN"/>
              </w:rPr>
              <w:t>1</w:t>
            </w:r>
            <w:r>
              <w:rPr>
                <w:rFonts w:eastAsiaTheme="minorEastAsia" w:hint="eastAsia"/>
                <w:sz w:val="21"/>
                <w:szCs w:val="21"/>
                <w:lang w:eastAsia="zh-CN"/>
              </w:rPr>
              <w:t>（交叉知识的运用能力）：具有运用数学、基础科学及计算机科学与技术相关知识的能力；</w:t>
            </w:r>
          </w:p>
          <w:p w:rsidR="00E4549B" w:rsidRDefault="00D50FD5">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sidRPr="000F5FF7">
              <w:rPr>
                <w:rFonts w:eastAsia="SimSun" w:hint="eastAsia"/>
                <w:sz w:val="21"/>
                <w:szCs w:val="21"/>
                <w:lang w:eastAsia="zh-CN"/>
              </w:rPr>
              <w:t>核心能力</w:t>
            </w:r>
            <w:r>
              <w:rPr>
                <w:rFonts w:eastAsiaTheme="minorEastAsia"/>
                <w:sz w:val="21"/>
                <w:szCs w:val="21"/>
                <w:lang w:eastAsia="zh-CN"/>
              </w:rPr>
              <w:t>2</w:t>
            </w:r>
            <w:r>
              <w:rPr>
                <w:rFonts w:eastAsiaTheme="minorEastAsia" w:hint="eastAsia"/>
                <w:sz w:val="21"/>
                <w:szCs w:val="21"/>
                <w:lang w:eastAsia="zh-CN"/>
              </w:rPr>
              <w:t>（实验与数据解读能力）：具有计算机软件开发与数据搜寻分析解释的能力；</w:t>
            </w:r>
          </w:p>
          <w:p w:rsidR="00E4549B" w:rsidRDefault="00D50FD5">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3</w:t>
            </w:r>
            <w:r>
              <w:rPr>
                <w:rFonts w:eastAsiaTheme="minorEastAsia" w:hint="eastAsia"/>
                <w:sz w:val="21"/>
                <w:szCs w:val="21"/>
                <w:lang w:eastAsia="zh-CN"/>
              </w:rPr>
              <w:t>（技术工具的应用能力）具有计算器软件工程技术应用、数据搜集分析应用跨境电商运营知识与技能、及大数据技术的专业所需的技术、技能和使用软硬件辅助</w:t>
            </w:r>
            <w:r>
              <w:rPr>
                <w:rFonts w:eastAsiaTheme="minorEastAsia" w:hint="eastAsia"/>
                <w:sz w:val="21"/>
                <w:szCs w:val="21"/>
                <w:lang w:eastAsia="zh-CN"/>
              </w:rPr>
              <w:lastRenderedPageBreak/>
              <w:t>工具的能力；</w:t>
            </w:r>
          </w:p>
          <w:p w:rsidR="00E4549B" w:rsidRDefault="00D50FD5">
            <w:pPr>
              <w:tabs>
                <w:tab w:val="left" w:pos="1440"/>
              </w:tabs>
              <w:spacing w:after="0" w:line="360" w:lineRule="exact"/>
              <w:outlineLvl w:val="0"/>
              <w:rPr>
                <w:rFonts w:eastAsiaTheme="minorEastAsia"/>
                <w:sz w:val="21"/>
                <w:szCs w:val="21"/>
                <w:lang w:eastAsia="zh-CN"/>
              </w:rPr>
            </w:pPr>
            <w:r w:rsidRPr="00576B32">
              <w:rPr>
                <w:rFonts w:ascii="SimSun" w:eastAsia="SimSun" w:hAnsi="SimSun" w:hint="eastAsia"/>
                <w:b/>
                <w:color w:val="000000" w:themeColor="text1"/>
                <w:sz w:val="21"/>
                <w:szCs w:val="21"/>
                <w:lang w:eastAsia="zh-CN"/>
              </w:rPr>
              <w:t>□</w:t>
            </w:r>
            <w:r w:rsidRPr="000F5FF7">
              <w:rPr>
                <w:rFonts w:eastAsia="SimSun" w:hint="eastAsia"/>
                <w:sz w:val="21"/>
                <w:szCs w:val="21"/>
                <w:lang w:eastAsia="zh-CN"/>
              </w:rPr>
              <w:t>核心能力</w:t>
            </w:r>
            <w:r>
              <w:rPr>
                <w:rFonts w:eastAsiaTheme="minorEastAsia"/>
                <w:sz w:val="21"/>
                <w:szCs w:val="21"/>
                <w:lang w:eastAsia="zh-CN"/>
              </w:rPr>
              <w:t>4</w:t>
            </w:r>
            <w:r>
              <w:rPr>
                <w:rFonts w:eastAsiaTheme="minorEastAsia" w:hint="eastAsia"/>
                <w:sz w:val="21"/>
                <w:szCs w:val="21"/>
                <w:lang w:eastAsia="zh-CN"/>
              </w:rPr>
              <w:t>（计科与大数据分析专业能力）：具有编程设计能力并能应用计算器与数据分析科技来辅助、及大数据技术分析，促进跨境电商运营的能力；</w:t>
            </w:r>
          </w:p>
          <w:p w:rsidR="00E4549B" w:rsidRDefault="00D50FD5">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5</w:t>
            </w:r>
            <w:r>
              <w:rPr>
                <w:rFonts w:eastAsiaTheme="minorEastAsia" w:hint="eastAsia"/>
                <w:sz w:val="21"/>
                <w:szCs w:val="21"/>
                <w:lang w:eastAsia="zh-CN"/>
              </w:rPr>
              <w:t>（项目管理与团队合作能力）具有项目管理、有效沟通、领域整合与团队合作的能力；</w:t>
            </w:r>
          </w:p>
          <w:p w:rsidR="00E4549B" w:rsidRDefault="00D50FD5">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6</w:t>
            </w:r>
            <w:r>
              <w:rPr>
                <w:rFonts w:eastAsiaTheme="minorEastAsia" w:hint="eastAsia"/>
                <w:sz w:val="21"/>
                <w:szCs w:val="21"/>
                <w:lang w:eastAsia="zh-CN"/>
              </w:rPr>
              <w:t>（解决复杂问题的能力）：具有运用计算机科学与技术理论及应用知识，整合计算机应用技术、数据分析应用及跨境电商运营专业，解决相关问题和进行研发或创新的能力；</w:t>
            </w:r>
          </w:p>
          <w:p w:rsidR="00E4549B" w:rsidRDefault="00D50FD5">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7</w:t>
            </w:r>
            <w:r>
              <w:rPr>
                <w:rFonts w:eastAsiaTheme="minorEastAsia" w:hint="eastAsia"/>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rsidR="00E4549B" w:rsidRDefault="00D50FD5">
            <w:pPr>
              <w:tabs>
                <w:tab w:val="left" w:pos="1440"/>
              </w:tabs>
              <w:spacing w:after="0" w:line="360" w:lineRule="exact"/>
              <w:outlineLvl w:val="0"/>
              <w:rPr>
                <w:rFonts w:eastAsiaTheme="minorEastAsia"/>
                <w:sz w:val="21"/>
                <w:szCs w:val="21"/>
                <w:lang w:eastAsia="zh-CN"/>
              </w:rPr>
            </w:pPr>
            <w:r w:rsidRPr="000F5FF7">
              <w:rPr>
                <w:rFonts w:eastAsia="SimSun" w:hint="eastAsia"/>
                <w:sz w:val="21"/>
                <w:szCs w:val="21"/>
                <w:lang w:eastAsia="zh-CN"/>
              </w:rPr>
              <w:t>■核心能力</w:t>
            </w:r>
            <w:r>
              <w:rPr>
                <w:rFonts w:eastAsiaTheme="minorEastAsia"/>
                <w:sz w:val="21"/>
                <w:szCs w:val="21"/>
                <w:lang w:eastAsia="zh-CN"/>
              </w:rPr>
              <w:t>8</w:t>
            </w:r>
            <w:r>
              <w:rPr>
                <w:rFonts w:eastAsiaTheme="minorEastAsia" w:hint="eastAsia"/>
                <w:sz w:val="21"/>
                <w:szCs w:val="21"/>
                <w:lang w:eastAsia="zh-CN"/>
              </w:rPr>
              <w:t>（专业伦理、社会责任与国际视野）：具有理解职业道德、工程专业伦理、认知社会责任、国际观以及开拓全球视野及尊重多元观点的能力。</w:t>
            </w:r>
          </w:p>
          <w:p w:rsidR="00E4549B" w:rsidRDefault="00E4549B">
            <w:pPr>
              <w:tabs>
                <w:tab w:val="left" w:pos="1440"/>
              </w:tabs>
              <w:spacing w:after="0" w:line="360" w:lineRule="exact"/>
              <w:outlineLvl w:val="0"/>
              <w:rPr>
                <w:rFonts w:eastAsiaTheme="minorEastAsia"/>
                <w:sz w:val="21"/>
                <w:szCs w:val="21"/>
                <w:lang w:eastAsia="zh-CN"/>
              </w:rPr>
            </w:pPr>
          </w:p>
        </w:tc>
      </w:tr>
      <w:tr w:rsidR="00E4549B" w:rsidTr="000F5FF7">
        <w:trPr>
          <w:trHeight w:val="340"/>
          <w:jc w:val="center"/>
        </w:trPr>
        <w:tc>
          <w:tcPr>
            <w:tcW w:w="12747" w:type="dxa"/>
            <w:gridSpan w:val="11"/>
            <w:shd w:val="clear" w:color="auto" w:fill="C0C0C0"/>
            <w:vAlign w:val="center"/>
          </w:tcPr>
          <w:p w:rsidR="00E4549B" w:rsidRDefault="00D50FD5">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lastRenderedPageBreak/>
              <w:t>理论教学进程表</w:t>
            </w:r>
          </w:p>
        </w:tc>
      </w:tr>
      <w:tr w:rsidR="00E4549B" w:rsidTr="00432560">
        <w:trPr>
          <w:trHeight w:val="792"/>
          <w:jc w:val="center"/>
        </w:trPr>
        <w:tc>
          <w:tcPr>
            <w:tcW w:w="707" w:type="dxa"/>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lastRenderedPageBreak/>
              <w:t>周次</w:t>
            </w:r>
          </w:p>
        </w:tc>
        <w:tc>
          <w:tcPr>
            <w:tcW w:w="2086" w:type="dxa"/>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教学主题</w:t>
            </w:r>
          </w:p>
        </w:tc>
        <w:tc>
          <w:tcPr>
            <w:tcW w:w="1597" w:type="dxa"/>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4" w:type="dxa"/>
            <w:gridSpan w:val="2"/>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425" w:type="dxa"/>
            <w:gridSpan w:val="2"/>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教学的重点、难点、课程思政融入点</w:t>
            </w:r>
          </w:p>
        </w:tc>
        <w:tc>
          <w:tcPr>
            <w:tcW w:w="1593" w:type="dxa"/>
            <w:tcMar>
              <w:left w:w="28" w:type="dxa"/>
              <w:right w:w="28" w:type="dxa"/>
            </w:tcMar>
            <w:vAlign w:val="center"/>
          </w:tcPr>
          <w:p w:rsidR="00E4549B" w:rsidRDefault="00D50FD5">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教学模式</w:t>
            </w:r>
          </w:p>
          <w:p w:rsidR="00E4549B" w:rsidRPr="00432560" w:rsidRDefault="00D50FD5">
            <w:pPr>
              <w:spacing w:line="360" w:lineRule="exact"/>
              <w:jc w:val="center"/>
              <w:rPr>
                <w:rFonts w:asciiTheme="minorEastAsia" w:hAnsiTheme="minorEastAsia"/>
                <w:b/>
                <w:sz w:val="21"/>
                <w:szCs w:val="21"/>
                <w:lang w:eastAsia="zh-TW"/>
              </w:rPr>
            </w:pPr>
            <w:r>
              <w:rPr>
                <w:rFonts w:asciiTheme="minorEastAsia" w:eastAsiaTheme="minorEastAsia" w:hAnsiTheme="minorEastAsia" w:hint="eastAsia"/>
                <w:b/>
                <w:sz w:val="21"/>
                <w:szCs w:val="21"/>
                <w:lang w:eastAsia="zh-CN"/>
              </w:rPr>
              <w:t>（线上</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混合式</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线下</w:t>
            </w:r>
            <w:r w:rsidRPr="00432560">
              <w:rPr>
                <w:rFonts w:asciiTheme="minorEastAsia" w:eastAsia="SimSun" w:hAnsiTheme="minorEastAsia" w:hint="eastAsia"/>
                <w:b/>
                <w:sz w:val="21"/>
                <w:szCs w:val="21"/>
                <w:lang w:eastAsia="zh-CN"/>
              </w:rPr>
              <w:t>）</w:t>
            </w:r>
          </w:p>
        </w:tc>
        <w:tc>
          <w:tcPr>
            <w:tcW w:w="1257" w:type="dxa"/>
            <w:gridSpan w:val="2"/>
            <w:tcMar>
              <w:left w:w="28" w:type="dxa"/>
              <w:right w:w="28" w:type="dxa"/>
            </w:tcMar>
            <w:vAlign w:val="center"/>
          </w:tcPr>
          <w:p w:rsidR="00E4549B" w:rsidRDefault="00D50FD5">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教学方法</w:t>
            </w:r>
          </w:p>
        </w:tc>
        <w:tc>
          <w:tcPr>
            <w:tcW w:w="1288" w:type="dxa"/>
            <w:tcMar>
              <w:left w:w="28" w:type="dxa"/>
              <w:right w:w="28" w:type="dxa"/>
            </w:tcMar>
            <w:vAlign w:val="center"/>
          </w:tcPr>
          <w:p w:rsidR="00E4549B" w:rsidRDefault="00D50FD5">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作业安排</w:t>
            </w:r>
          </w:p>
        </w:tc>
      </w:tr>
      <w:tr w:rsidR="00D667EF" w:rsidTr="00432560">
        <w:trPr>
          <w:trHeight w:val="340"/>
          <w:jc w:val="center"/>
        </w:trPr>
        <w:tc>
          <w:tcPr>
            <w:tcW w:w="707" w:type="dxa"/>
            <w:vAlign w:val="center"/>
          </w:tcPr>
          <w:p w:rsidR="00D667EF" w:rsidRPr="00BF29EE" w:rsidRDefault="00D50FD5" w:rsidP="00D667EF">
            <w:pPr>
              <w:spacing w:line="360" w:lineRule="exact"/>
              <w:rPr>
                <w:rFonts w:eastAsia="SimSun"/>
                <w:sz w:val="21"/>
                <w:szCs w:val="21"/>
              </w:rPr>
            </w:pPr>
            <w:r w:rsidRPr="00BF29EE">
              <w:rPr>
                <w:rFonts w:eastAsia="SimSun"/>
                <w:sz w:val="21"/>
                <w:szCs w:val="21"/>
                <w:lang w:eastAsia="zh-CN"/>
              </w:rPr>
              <w:t>1</w:t>
            </w:r>
          </w:p>
        </w:tc>
        <w:tc>
          <w:tcPr>
            <w:tcW w:w="2086" w:type="dxa"/>
            <w:vAlign w:val="center"/>
          </w:tcPr>
          <w:p w:rsidR="00D667EF" w:rsidRPr="009D2B88" w:rsidRDefault="00D50FD5" w:rsidP="00D667EF">
            <w:pPr>
              <w:spacing w:line="360" w:lineRule="exact"/>
              <w:rPr>
                <w:rFonts w:eastAsia="SimSun" w:hint="eastAsia"/>
                <w:sz w:val="21"/>
                <w:szCs w:val="21"/>
                <w:lang w:eastAsia="zh-CN"/>
              </w:rPr>
            </w:pPr>
            <w:r w:rsidRPr="00C3503C">
              <w:rPr>
                <w:rFonts w:eastAsia="SimSun" w:hint="eastAsia"/>
                <w:sz w:val="21"/>
                <w:szCs w:val="21"/>
                <w:lang w:eastAsia="zh-CN"/>
              </w:rPr>
              <w:t>网络营销概述</w:t>
            </w:r>
          </w:p>
        </w:tc>
        <w:tc>
          <w:tcPr>
            <w:tcW w:w="1597" w:type="dxa"/>
            <w:vAlign w:val="center"/>
          </w:tcPr>
          <w:p w:rsidR="00D667EF" w:rsidRDefault="00D50FD5" w:rsidP="00D667EF">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D667EF" w:rsidRPr="00640ED8">
              <w:rPr>
                <w:rFonts w:eastAsia="SimSun"/>
                <w:sz w:val="21"/>
                <w:szCs w:val="21"/>
                <w:lang w:eastAsia="zh-CN"/>
              </w:rPr>
              <w:t xml:space="preserve">  </w:t>
            </w:r>
          </w:p>
          <w:p w:rsidR="00D667EF" w:rsidRDefault="00D50FD5" w:rsidP="00D667EF">
            <w:pPr>
              <w:spacing w:after="0"/>
              <w:jc w:val="center"/>
              <w:rPr>
                <w:rFonts w:eastAsiaTheme="minor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667EF" w:rsidRDefault="00D50FD5" w:rsidP="00D667EF">
            <w:pPr>
              <w:spacing w:after="0" w:line="360" w:lineRule="exact"/>
              <w:jc w:val="center"/>
              <w:rPr>
                <w:sz w:val="21"/>
                <w:szCs w:val="21"/>
                <w:lang w:eastAsia="zh-TW"/>
              </w:rPr>
            </w:pPr>
            <w:r>
              <w:rPr>
                <w:rFonts w:eastAsia="SimSun"/>
                <w:sz w:val="21"/>
                <w:szCs w:val="21"/>
                <w:lang w:eastAsia="zh-CN"/>
              </w:rPr>
              <w:t>3</w:t>
            </w:r>
          </w:p>
        </w:tc>
        <w:tc>
          <w:tcPr>
            <w:tcW w:w="3425" w:type="dxa"/>
            <w:gridSpan w:val="2"/>
            <w:vAlign w:val="center"/>
          </w:tcPr>
          <w:p w:rsidR="00D667EF" w:rsidRPr="00E5010E" w:rsidRDefault="00D50FD5" w:rsidP="00D667EF">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重点：电子商务的产生和发展</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概念及其运行</w:t>
            </w:r>
            <w:r w:rsidRPr="00E5010E">
              <w:rPr>
                <w:rFonts w:ascii="新細明體" w:eastAsia="SimSun" w:hAnsi="新細明體" w:hint="eastAsia"/>
                <w:sz w:val="21"/>
                <w:szCs w:val="21"/>
                <w:lang w:eastAsia="zh-CN"/>
              </w:rPr>
              <w:t>、</w:t>
            </w:r>
            <w:r w:rsidRPr="00E5010E">
              <w:rPr>
                <w:rFonts w:ascii="SimSun" w:eastAsia="SimSun" w:hAnsi="SimSun" w:hint="eastAsia"/>
                <w:sz w:val="21"/>
                <w:szCs w:val="21"/>
                <w:lang w:eastAsia="zh-CN"/>
              </w:rPr>
              <w:t>框架结构与业务流程</w:t>
            </w:r>
          </w:p>
          <w:p w:rsidR="00D667EF" w:rsidRPr="00E5010E" w:rsidRDefault="00D50FD5" w:rsidP="00D667EF">
            <w:pPr>
              <w:spacing w:after="0" w:line="0" w:lineRule="atLeast"/>
              <w:rPr>
                <w:rFonts w:ascii="SimSun" w:eastAsia="SimSun" w:hAnsi="SimSun"/>
                <w:sz w:val="21"/>
                <w:szCs w:val="21"/>
                <w:lang w:eastAsia="zh-CN"/>
              </w:rPr>
            </w:pPr>
            <w:r w:rsidRPr="00E5010E">
              <w:rPr>
                <w:rFonts w:ascii="SimSun" w:eastAsia="SimSun" w:hAnsi="SimSun" w:hint="eastAsia"/>
                <w:sz w:val="21"/>
                <w:szCs w:val="21"/>
                <w:lang w:eastAsia="zh-CN"/>
              </w:rPr>
              <w:t>难点：了解电子商务带来的变革</w:t>
            </w:r>
          </w:p>
          <w:p w:rsidR="00D667EF" w:rsidRDefault="00D50FD5" w:rsidP="00D667EF">
            <w:pPr>
              <w:spacing w:after="0" w:line="360" w:lineRule="exact"/>
              <w:jc w:val="left"/>
              <w:rPr>
                <w:sz w:val="21"/>
                <w:szCs w:val="21"/>
                <w:lang w:eastAsia="zh-CN"/>
              </w:rPr>
            </w:pPr>
            <w:r w:rsidRPr="00E5010E">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D667EF" w:rsidRPr="00576B32" w:rsidRDefault="00D50FD5" w:rsidP="00D667EF">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667EF" w:rsidRDefault="00D50FD5" w:rsidP="00D667EF">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667EF" w:rsidRPr="00CB1DE6" w:rsidRDefault="00D50FD5" w:rsidP="00D667EF">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667EF" w:rsidTr="00432560">
        <w:trPr>
          <w:trHeight w:val="340"/>
          <w:jc w:val="center"/>
        </w:trPr>
        <w:tc>
          <w:tcPr>
            <w:tcW w:w="707" w:type="dxa"/>
            <w:vAlign w:val="center"/>
          </w:tcPr>
          <w:p w:rsidR="00D667EF" w:rsidRPr="00BF29EE" w:rsidRDefault="00D50FD5" w:rsidP="00D667EF">
            <w:pPr>
              <w:spacing w:line="360" w:lineRule="exact"/>
              <w:rPr>
                <w:rFonts w:eastAsia="SimSun"/>
                <w:sz w:val="21"/>
                <w:szCs w:val="21"/>
              </w:rPr>
            </w:pPr>
            <w:r w:rsidRPr="00BF29EE">
              <w:rPr>
                <w:rFonts w:eastAsia="SimSun"/>
                <w:sz w:val="21"/>
                <w:szCs w:val="21"/>
                <w:lang w:eastAsia="zh-CN"/>
              </w:rPr>
              <w:t>2</w:t>
            </w:r>
          </w:p>
        </w:tc>
        <w:tc>
          <w:tcPr>
            <w:tcW w:w="2086" w:type="dxa"/>
            <w:vAlign w:val="center"/>
          </w:tcPr>
          <w:p w:rsidR="009D2B88" w:rsidRPr="009D2B88" w:rsidRDefault="00D50FD5" w:rsidP="00D667EF">
            <w:pPr>
              <w:spacing w:line="360" w:lineRule="exact"/>
              <w:rPr>
                <w:rFonts w:eastAsia="SimSun" w:hint="eastAsia"/>
                <w:sz w:val="21"/>
                <w:szCs w:val="21"/>
                <w:lang w:eastAsia="zh-CN"/>
              </w:rPr>
            </w:pPr>
            <w:r w:rsidRPr="00C3503C">
              <w:rPr>
                <w:rFonts w:eastAsia="SimSun" w:hint="eastAsia"/>
                <w:sz w:val="21"/>
                <w:szCs w:val="21"/>
                <w:lang w:eastAsia="zh-CN"/>
              </w:rPr>
              <w:t>营销基础理论</w:t>
            </w:r>
          </w:p>
        </w:tc>
        <w:tc>
          <w:tcPr>
            <w:tcW w:w="1597" w:type="dxa"/>
            <w:vAlign w:val="center"/>
          </w:tcPr>
          <w:p w:rsidR="00D667EF" w:rsidRDefault="00D50FD5" w:rsidP="00D667EF">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D667EF" w:rsidRPr="00640ED8">
              <w:rPr>
                <w:rFonts w:eastAsia="SimSun"/>
                <w:sz w:val="21"/>
                <w:szCs w:val="21"/>
                <w:lang w:eastAsia="zh-CN"/>
              </w:rPr>
              <w:t xml:space="preserve">  </w:t>
            </w:r>
          </w:p>
          <w:p w:rsidR="00D667EF" w:rsidRPr="00D36338" w:rsidRDefault="00D50FD5" w:rsidP="00D667EF">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667EF" w:rsidRPr="00D667EF" w:rsidRDefault="00D50FD5" w:rsidP="00D667EF">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8F50DA" w:rsidRPr="00037D41" w:rsidRDefault="00D50FD5" w:rsidP="008F50DA">
            <w:pPr>
              <w:spacing w:line="360" w:lineRule="exact"/>
              <w:rPr>
                <w:rFonts w:eastAsia="SimSun"/>
                <w:color w:val="000000" w:themeColor="text1"/>
                <w:sz w:val="21"/>
                <w:szCs w:val="21"/>
                <w:lang w:eastAsia="zh-CN"/>
              </w:rPr>
            </w:pPr>
            <w:r w:rsidRPr="00037D41">
              <w:rPr>
                <w:rFonts w:eastAsia="SimSun" w:hint="eastAsia"/>
                <w:color w:val="000000" w:themeColor="text1"/>
                <w:sz w:val="21"/>
                <w:szCs w:val="21"/>
                <w:lang w:eastAsia="zh-CN"/>
              </w:rPr>
              <w:t>结合教材中的案例教学，通过本章帮助学生分析</w:t>
            </w:r>
            <w:r w:rsidRPr="00C3503C">
              <w:rPr>
                <w:rFonts w:eastAsia="SimSun" w:hint="eastAsia"/>
                <w:color w:val="000000" w:themeColor="text1"/>
                <w:sz w:val="21"/>
                <w:szCs w:val="21"/>
                <w:lang w:eastAsia="zh-CN"/>
              </w:rPr>
              <w:t>营销</w:t>
            </w:r>
            <w:r w:rsidRPr="00C3503C">
              <w:rPr>
                <w:rFonts w:eastAsia="SimSun" w:hint="eastAsia"/>
                <w:sz w:val="21"/>
                <w:szCs w:val="21"/>
                <w:lang w:eastAsia="zh-CN"/>
              </w:rPr>
              <w:t>基础理论</w:t>
            </w:r>
          </w:p>
          <w:p w:rsidR="00D667EF" w:rsidRPr="00E5010E" w:rsidRDefault="00D50FD5" w:rsidP="008F50DA">
            <w:pPr>
              <w:spacing w:after="0" w:line="0" w:lineRule="atLeast"/>
              <w:rPr>
                <w:rFonts w:ascii="SimSun" w:eastAsia="SimSun" w:hAnsi="SimSun" w:hint="eastAsia"/>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667EF" w:rsidRPr="00576B32" w:rsidRDefault="00D50FD5" w:rsidP="00D667EF">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667EF" w:rsidRDefault="00D50FD5" w:rsidP="00D667EF">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667EF" w:rsidRPr="00CB1DE6" w:rsidRDefault="00D50FD5" w:rsidP="00D667EF">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667EF" w:rsidTr="00432560">
        <w:trPr>
          <w:trHeight w:val="340"/>
          <w:jc w:val="center"/>
        </w:trPr>
        <w:tc>
          <w:tcPr>
            <w:tcW w:w="707" w:type="dxa"/>
            <w:vAlign w:val="center"/>
          </w:tcPr>
          <w:p w:rsidR="00D667EF" w:rsidRPr="00BF29EE" w:rsidRDefault="00D50FD5" w:rsidP="00D667EF">
            <w:pPr>
              <w:spacing w:line="360" w:lineRule="exact"/>
              <w:rPr>
                <w:rFonts w:eastAsia="SimSun"/>
                <w:sz w:val="21"/>
                <w:szCs w:val="21"/>
              </w:rPr>
            </w:pPr>
            <w:r w:rsidRPr="00BF29EE">
              <w:rPr>
                <w:rFonts w:eastAsia="SimSun"/>
                <w:sz w:val="21"/>
                <w:szCs w:val="21"/>
                <w:lang w:eastAsia="zh-CN"/>
              </w:rPr>
              <w:t>3</w:t>
            </w:r>
          </w:p>
        </w:tc>
        <w:tc>
          <w:tcPr>
            <w:tcW w:w="2086" w:type="dxa"/>
            <w:vAlign w:val="center"/>
          </w:tcPr>
          <w:p w:rsidR="009D2B88" w:rsidRPr="00BF29EE" w:rsidRDefault="00D50FD5" w:rsidP="00D667EF">
            <w:pPr>
              <w:spacing w:line="360" w:lineRule="exact"/>
              <w:rPr>
                <w:rFonts w:eastAsia="SimSun" w:hint="eastAsia"/>
                <w:sz w:val="21"/>
                <w:szCs w:val="21"/>
                <w:lang w:eastAsia="zh-CN"/>
              </w:rPr>
            </w:pPr>
            <w:r w:rsidRPr="00E348BE">
              <w:rPr>
                <w:rFonts w:ascii="新細明體" w:eastAsia="SimSun" w:hAnsi="新細明體" w:hint="eastAsia"/>
                <w:sz w:val="21"/>
                <w:szCs w:val="21"/>
                <w:lang w:eastAsia="zh-CN"/>
              </w:rPr>
              <w:t>实务</w:t>
            </w:r>
            <w:r w:rsidRPr="009D2B88">
              <w:rPr>
                <w:rFonts w:eastAsia="SimSun" w:hint="eastAsia"/>
                <w:sz w:val="21"/>
                <w:szCs w:val="21"/>
                <w:lang w:eastAsia="zh-CN"/>
              </w:rPr>
              <w:t>相关案例</w:t>
            </w:r>
            <w:r w:rsidRPr="00D50FD5">
              <w:rPr>
                <w:rFonts w:eastAsia="SimSun" w:hint="eastAsia"/>
                <w:sz w:val="21"/>
                <w:szCs w:val="21"/>
                <w:lang w:eastAsia="zh-CN"/>
              </w:rPr>
              <w:t>分析</w:t>
            </w:r>
          </w:p>
        </w:tc>
        <w:tc>
          <w:tcPr>
            <w:tcW w:w="1597" w:type="dxa"/>
            <w:vAlign w:val="center"/>
          </w:tcPr>
          <w:p w:rsidR="00D667EF" w:rsidRDefault="00D50FD5" w:rsidP="00D667EF">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D667EF" w:rsidRPr="00640ED8">
              <w:rPr>
                <w:rFonts w:eastAsia="SimSun"/>
                <w:sz w:val="21"/>
                <w:szCs w:val="21"/>
                <w:lang w:eastAsia="zh-CN"/>
              </w:rPr>
              <w:t xml:space="preserve">  </w:t>
            </w:r>
          </w:p>
          <w:p w:rsidR="00D667EF" w:rsidRPr="00D36338" w:rsidRDefault="00D50FD5" w:rsidP="00D667EF">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667EF" w:rsidRPr="00D667EF" w:rsidRDefault="00D50FD5" w:rsidP="00D667EF">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E348BE" w:rsidRPr="00037D41" w:rsidRDefault="00D50FD5" w:rsidP="00E348BE">
            <w:pPr>
              <w:spacing w:line="360" w:lineRule="exact"/>
              <w:rPr>
                <w:rFonts w:eastAsia="SimSun"/>
                <w:color w:val="000000" w:themeColor="text1"/>
                <w:sz w:val="21"/>
                <w:szCs w:val="21"/>
                <w:lang w:eastAsia="zh-CN"/>
              </w:rPr>
            </w:pPr>
            <w:r w:rsidRPr="00D50FD5">
              <w:rPr>
                <w:rFonts w:ascii="新細明體" w:eastAsia="SimSun" w:hAnsi="新細明體" w:hint="eastAsia"/>
                <w:color w:val="000000" w:themeColor="text1"/>
                <w:sz w:val="21"/>
                <w:szCs w:val="21"/>
                <w:lang w:eastAsia="zh-CN"/>
              </w:rPr>
              <w:t>讲解各种</w:t>
            </w:r>
            <w:r w:rsidRPr="00D50FD5">
              <w:rPr>
                <w:rFonts w:ascii="新細明體" w:eastAsia="SimSun" w:hAnsi="新細明體"/>
                <w:color w:val="000000" w:themeColor="text1"/>
                <w:sz w:val="21"/>
                <w:szCs w:val="21"/>
                <w:lang w:eastAsia="zh-CN"/>
              </w:rPr>
              <w:t>case study</w:t>
            </w:r>
            <w:r w:rsidRPr="00C3503C">
              <w:rPr>
                <w:rFonts w:eastAsia="SimSun" w:hint="eastAsia"/>
                <w:color w:val="000000" w:themeColor="text1"/>
                <w:sz w:val="21"/>
                <w:szCs w:val="21"/>
                <w:lang w:eastAsia="zh-CN"/>
              </w:rPr>
              <w:t>的产生和发展</w:t>
            </w:r>
            <w:r>
              <w:rPr>
                <w:rFonts w:eastAsia="SimSun" w:hint="eastAsia"/>
                <w:color w:val="000000" w:themeColor="text1"/>
                <w:sz w:val="21"/>
                <w:szCs w:val="21"/>
                <w:lang w:eastAsia="zh-CN"/>
              </w:rPr>
              <w:t>，</w:t>
            </w:r>
            <w:r w:rsidRPr="00037D41">
              <w:rPr>
                <w:rFonts w:eastAsia="SimSun" w:hint="eastAsia"/>
                <w:color w:val="000000" w:themeColor="text1"/>
                <w:sz w:val="21"/>
                <w:szCs w:val="21"/>
                <w:lang w:eastAsia="zh-CN"/>
              </w:rPr>
              <w:t>结合相关案例进行讨论。</w:t>
            </w:r>
          </w:p>
          <w:p w:rsidR="00D667EF" w:rsidRPr="00E5010E" w:rsidRDefault="00D50FD5" w:rsidP="008F50DA">
            <w:pPr>
              <w:spacing w:after="0" w:line="0" w:lineRule="atLeast"/>
              <w:rPr>
                <w:rFonts w:ascii="SimSun" w:eastAsia="SimSun" w:hAnsi="SimSun" w:hint="eastAsia"/>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667EF" w:rsidRPr="00576B32" w:rsidRDefault="00D50FD5" w:rsidP="00D667EF">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667EF" w:rsidRDefault="00D50FD5" w:rsidP="00D667EF">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667EF" w:rsidRPr="00CB1DE6" w:rsidRDefault="00D50FD5" w:rsidP="00D667EF">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667EF" w:rsidTr="00432560">
        <w:trPr>
          <w:trHeight w:val="340"/>
          <w:jc w:val="center"/>
        </w:trPr>
        <w:tc>
          <w:tcPr>
            <w:tcW w:w="707" w:type="dxa"/>
            <w:vAlign w:val="center"/>
          </w:tcPr>
          <w:p w:rsidR="00D667EF" w:rsidRPr="00BF29EE" w:rsidRDefault="00D50FD5" w:rsidP="00D667EF">
            <w:pPr>
              <w:spacing w:line="360" w:lineRule="exact"/>
              <w:rPr>
                <w:rFonts w:eastAsia="SimSun"/>
                <w:sz w:val="21"/>
                <w:szCs w:val="21"/>
              </w:rPr>
            </w:pPr>
            <w:r w:rsidRPr="00BF29EE">
              <w:rPr>
                <w:rFonts w:eastAsia="SimSun"/>
                <w:sz w:val="21"/>
                <w:szCs w:val="21"/>
                <w:lang w:eastAsia="zh-CN"/>
              </w:rPr>
              <w:t>4</w:t>
            </w:r>
          </w:p>
        </w:tc>
        <w:tc>
          <w:tcPr>
            <w:tcW w:w="2086" w:type="dxa"/>
            <w:vAlign w:val="center"/>
          </w:tcPr>
          <w:p w:rsidR="00D667EF" w:rsidRPr="00C3503C" w:rsidRDefault="00D50FD5" w:rsidP="00D667EF">
            <w:pPr>
              <w:spacing w:line="360" w:lineRule="exact"/>
              <w:rPr>
                <w:rFonts w:eastAsia="SimSun"/>
                <w:sz w:val="21"/>
                <w:szCs w:val="21"/>
                <w:lang w:eastAsia="zh-CN"/>
              </w:rPr>
            </w:pPr>
            <w:r w:rsidRPr="00C3503C">
              <w:rPr>
                <w:rFonts w:eastAsia="SimSun" w:hint="eastAsia"/>
                <w:sz w:val="21"/>
                <w:szCs w:val="21"/>
                <w:lang w:eastAsia="zh-CN"/>
              </w:rPr>
              <w:t>网络市场与网络消费者</w:t>
            </w:r>
          </w:p>
        </w:tc>
        <w:tc>
          <w:tcPr>
            <w:tcW w:w="1597" w:type="dxa"/>
            <w:vAlign w:val="center"/>
          </w:tcPr>
          <w:p w:rsidR="00D667EF" w:rsidRDefault="00D50FD5" w:rsidP="00D667EF">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D667EF" w:rsidRPr="00640ED8">
              <w:rPr>
                <w:rFonts w:eastAsia="SimSun"/>
                <w:sz w:val="21"/>
                <w:szCs w:val="21"/>
                <w:lang w:eastAsia="zh-CN"/>
              </w:rPr>
              <w:t xml:space="preserve">  </w:t>
            </w:r>
          </w:p>
          <w:p w:rsidR="00D667EF" w:rsidRPr="00D36338" w:rsidRDefault="00D50FD5" w:rsidP="00D667EF">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667EF" w:rsidRPr="00D667EF" w:rsidRDefault="00D50FD5" w:rsidP="00D667EF">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8F50DA" w:rsidRPr="00037D41" w:rsidRDefault="00D50FD5" w:rsidP="008F50DA">
            <w:pPr>
              <w:spacing w:line="360" w:lineRule="exact"/>
              <w:rPr>
                <w:rFonts w:eastAsia="SimSun"/>
                <w:color w:val="000000" w:themeColor="text1"/>
                <w:sz w:val="21"/>
                <w:szCs w:val="21"/>
                <w:lang w:eastAsia="zh-CN"/>
              </w:rPr>
            </w:pPr>
            <w:r w:rsidRPr="00037D41">
              <w:rPr>
                <w:rFonts w:eastAsia="SimSun" w:hint="eastAsia"/>
                <w:color w:val="000000" w:themeColor="text1"/>
                <w:sz w:val="21"/>
                <w:szCs w:val="21"/>
                <w:lang w:eastAsia="zh-CN"/>
              </w:rPr>
              <w:t>学习本章后使得学生掌握</w:t>
            </w:r>
            <w:r w:rsidRPr="00C3503C">
              <w:rPr>
                <w:rFonts w:eastAsia="SimSun" w:hint="eastAsia"/>
                <w:color w:val="000000" w:themeColor="text1"/>
                <w:sz w:val="21"/>
                <w:szCs w:val="21"/>
                <w:lang w:eastAsia="zh-CN"/>
              </w:rPr>
              <w:t>网络市场的概念</w:t>
            </w:r>
            <w:r w:rsidRPr="00037D41">
              <w:rPr>
                <w:rFonts w:eastAsia="SimSun" w:hint="eastAsia"/>
                <w:color w:val="000000" w:themeColor="text1"/>
                <w:sz w:val="21"/>
                <w:szCs w:val="21"/>
                <w:lang w:eastAsia="zh-CN"/>
              </w:rPr>
              <w:t>；了解如</w:t>
            </w:r>
            <w:r w:rsidRPr="00C3503C">
              <w:rPr>
                <w:rFonts w:eastAsia="SimSun" w:hint="eastAsia"/>
                <w:color w:val="000000" w:themeColor="text1"/>
                <w:sz w:val="21"/>
                <w:szCs w:val="21"/>
                <w:lang w:eastAsia="zh-CN"/>
              </w:rPr>
              <w:t>网络消费者</w:t>
            </w:r>
            <w:r w:rsidRPr="00037D41">
              <w:rPr>
                <w:rFonts w:eastAsia="SimSun" w:hint="eastAsia"/>
                <w:color w:val="000000" w:themeColor="text1"/>
                <w:sz w:val="21"/>
                <w:szCs w:val="21"/>
                <w:lang w:eastAsia="zh-CN"/>
              </w:rPr>
              <w:t>，并分析</w:t>
            </w:r>
            <w:r w:rsidRPr="00C3503C">
              <w:rPr>
                <w:rFonts w:eastAsia="SimSun" w:hint="eastAsia"/>
                <w:color w:val="000000" w:themeColor="text1"/>
                <w:sz w:val="21"/>
                <w:szCs w:val="21"/>
                <w:lang w:eastAsia="zh-CN"/>
              </w:rPr>
              <w:t>网络消费者的购买决策过程</w:t>
            </w:r>
            <w:r w:rsidRPr="00037D41">
              <w:rPr>
                <w:rFonts w:eastAsia="SimSun" w:hint="eastAsia"/>
                <w:color w:val="000000" w:themeColor="text1"/>
                <w:sz w:val="21"/>
                <w:szCs w:val="21"/>
                <w:lang w:eastAsia="zh-CN"/>
              </w:rPr>
              <w:t>。</w:t>
            </w:r>
          </w:p>
          <w:p w:rsidR="00D667EF" w:rsidRPr="00E5010E" w:rsidRDefault="00D50FD5" w:rsidP="008F50DA">
            <w:pPr>
              <w:spacing w:after="0" w:line="0" w:lineRule="atLeast"/>
              <w:rPr>
                <w:rFonts w:ascii="SimSun" w:eastAsia="SimSun" w:hAnsi="SimSun" w:hint="eastAsia"/>
                <w:sz w:val="21"/>
                <w:szCs w:val="21"/>
                <w:lang w:eastAsia="zh-CN"/>
              </w:rPr>
            </w:pPr>
            <w:r w:rsidRPr="00037D41">
              <w:rPr>
                <w:rFonts w:ascii="SimSun" w:eastAsia="SimSun" w:hAnsi="SimSun" w:hint="eastAsia"/>
                <w:color w:val="000000" w:themeColor="text1"/>
                <w:sz w:val="21"/>
                <w:szCs w:val="21"/>
                <w:lang w:eastAsia="zh-CN"/>
              </w:rPr>
              <w:t>课程思政融入点：掌握科学思维，为学生成长奠定科学的思想基础</w:t>
            </w:r>
          </w:p>
        </w:tc>
        <w:tc>
          <w:tcPr>
            <w:tcW w:w="1593" w:type="dxa"/>
            <w:vAlign w:val="center"/>
          </w:tcPr>
          <w:p w:rsidR="00D667EF" w:rsidRPr="00576B32" w:rsidRDefault="00D50FD5" w:rsidP="00D667EF">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667EF" w:rsidRDefault="00D50FD5" w:rsidP="00D667EF">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667EF" w:rsidRPr="00CB1DE6" w:rsidRDefault="00D50FD5" w:rsidP="00D667EF">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667EF" w:rsidTr="00432560">
        <w:trPr>
          <w:trHeight w:val="340"/>
          <w:jc w:val="center"/>
        </w:trPr>
        <w:tc>
          <w:tcPr>
            <w:tcW w:w="707" w:type="dxa"/>
            <w:vAlign w:val="center"/>
          </w:tcPr>
          <w:p w:rsidR="00D667EF" w:rsidRPr="00BF29EE" w:rsidRDefault="00D50FD5" w:rsidP="00D667EF">
            <w:pPr>
              <w:spacing w:line="360" w:lineRule="exact"/>
              <w:rPr>
                <w:rFonts w:eastAsia="SimSun"/>
                <w:sz w:val="21"/>
                <w:szCs w:val="21"/>
              </w:rPr>
            </w:pPr>
            <w:r w:rsidRPr="00BF29EE">
              <w:rPr>
                <w:rFonts w:eastAsia="SimSun"/>
                <w:sz w:val="21"/>
                <w:szCs w:val="21"/>
                <w:lang w:eastAsia="zh-CN"/>
              </w:rPr>
              <w:t>5</w:t>
            </w:r>
          </w:p>
        </w:tc>
        <w:tc>
          <w:tcPr>
            <w:tcW w:w="2086" w:type="dxa"/>
            <w:vAlign w:val="center"/>
          </w:tcPr>
          <w:p w:rsidR="00D667EF" w:rsidRPr="00BF29EE" w:rsidRDefault="00D50FD5" w:rsidP="00D667EF">
            <w:pPr>
              <w:spacing w:line="360" w:lineRule="exact"/>
              <w:rPr>
                <w:rFonts w:eastAsia="SimSun"/>
                <w:sz w:val="21"/>
                <w:szCs w:val="21"/>
                <w:lang w:eastAsia="zh-CN"/>
              </w:rPr>
            </w:pPr>
            <w:r w:rsidRPr="00C3503C">
              <w:rPr>
                <w:rFonts w:eastAsia="SimSun" w:hint="eastAsia"/>
                <w:sz w:val="21"/>
                <w:szCs w:val="21"/>
                <w:lang w:eastAsia="zh-CN"/>
              </w:rPr>
              <w:t>影响网络消费者购买的主要因素</w:t>
            </w:r>
          </w:p>
        </w:tc>
        <w:tc>
          <w:tcPr>
            <w:tcW w:w="1597" w:type="dxa"/>
            <w:vAlign w:val="center"/>
          </w:tcPr>
          <w:p w:rsidR="00D667EF" w:rsidRDefault="00D50FD5" w:rsidP="00D667EF">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00D667EF" w:rsidRPr="00640ED8">
              <w:rPr>
                <w:rFonts w:eastAsia="SimSun"/>
                <w:sz w:val="21"/>
                <w:szCs w:val="21"/>
                <w:lang w:eastAsia="zh-CN"/>
              </w:rPr>
              <w:t xml:space="preserve">  </w:t>
            </w:r>
          </w:p>
          <w:p w:rsidR="00D667EF" w:rsidRPr="00D36338" w:rsidRDefault="00D50FD5" w:rsidP="00D667EF">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667EF" w:rsidRPr="00D667EF" w:rsidRDefault="00D50FD5" w:rsidP="00D667EF">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8F50DA" w:rsidRPr="00C3503C" w:rsidRDefault="00D50FD5" w:rsidP="008F50DA">
            <w:pPr>
              <w:spacing w:line="360" w:lineRule="exact"/>
              <w:rPr>
                <w:rFonts w:eastAsia="SimSun"/>
                <w:sz w:val="21"/>
                <w:szCs w:val="21"/>
                <w:lang w:eastAsia="zh-CN"/>
              </w:rPr>
            </w:pPr>
            <w:r w:rsidRPr="00037D41">
              <w:rPr>
                <w:rFonts w:eastAsia="SimSun" w:hint="eastAsia"/>
                <w:color w:val="000000" w:themeColor="text1"/>
                <w:sz w:val="21"/>
                <w:szCs w:val="21"/>
                <w:lang w:eastAsia="zh-CN"/>
              </w:rPr>
              <w:t>理解</w:t>
            </w:r>
            <w:r w:rsidRPr="00C3503C">
              <w:rPr>
                <w:rFonts w:eastAsia="SimSun" w:hint="eastAsia"/>
                <w:sz w:val="21"/>
                <w:szCs w:val="21"/>
                <w:lang w:eastAsia="zh-CN"/>
              </w:rPr>
              <w:t>影响网络消费者购买的主要因素</w:t>
            </w:r>
            <w:r>
              <w:rPr>
                <w:rFonts w:eastAsia="SimSun"/>
                <w:sz w:val="21"/>
                <w:szCs w:val="21"/>
                <w:lang w:eastAsia="zh-CN"/>
              </w:rPr>
              <w:t>,</w:t>
            </w:r>
            <w:r>
              <w:rPr>
                <w:rFonts w:eastAsia="SimSun" w:hint="eastAsia"/>
                <w:sz w:val="21"/>
                <w:szCs w:val="21"/>
                <w:lang w:eastAsia="zh-CN"/>
              </w:rPr>
              <w:t>包括</w:t>
            </w:r>
            <w:r w:rsidRPr="00C3503C">
              <w:rPr>
                <w:rFonts w:eastAsia="SimSun" w:hint="eastAsia"/>
                <w:color w:val="000000" w:themeColor="text1"/>
                <w:sz w:val="21"/>
                <w:szCs w:val="21"/>
                <w:lang w:eastAsia="zh-CN"/>
              </w:rPr>
              <w:t>交易因素、个人因素、社会文化因素、企业因素</w:t>
            </w:r>
            <w:r>
              <w:rPr>
                <w:rFonts w:eastAsia="SimSun" w:hint="eastAsia"/>
                <w:color w:val="000000" w:themeColor="text1"/>
                <w:sz w:val="21"/>
                <w:szCs w:val="21"/>
                <w:lang w:eastAsia="zh-CN"/>
              </w:rPr>
              <w:t>等</w:t>
            </w:r>
            <w:r w:rsidRPr="00037D41">
              <w:rPr>
                <w:rFonts w:eastAsia="SimSun" w:hint="eastAsia"/>
                <w:color w:val="000000" w:themeColor="text1"/>
                <w:sz w:val="21"/>
                <w:szCs w:val="21"/>
                <w:lang w:eastAsia="zh-CN"/>
              </w:rPr>
              <w:t>在营销实践</w:t>
            </w:r>
            <w:r w:rsidRPr="00037D41">
              <w:rPr>
                <w:rFonts w:eastAsia="SimSun" w:hint="eastAsia"/>
                <w:color w:val="000000" w:themeColor="text1"/>
                <w:sz w:val="21"/>
                <w:szCs w:val="21"/>
                <w:lang w:eastAsia="zh-CN"/>
              </w:rPr>
              <w:lastRenderedPageBreak/>
              <w:t>中的具体应用。</w:t>
            </w:r>
          </w:p>
          <w:p w:rsidR="00D667EF" w:rsidRPr="00E5010E" w:rsidRDefault="00D50FD5" w:rsidP="008F50DA">
            <w:pPr>
              <w:spacing w:after="0" w:line="0" w:lineRule="atLeast"/>
              <w:rPr>
                <w:rFonts w:ascii="SimSun" w:eastAsia="SimSun" w:hAnsi="SimSun" w:hint="eastAsia"/>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667EF" w:rsidRPr="00576B32" w:rsidRDefault="00D50FD5" w:rsidP="00D667EF">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lastRenderedPageBreak/>
              <w:t>线上</w:t>
            </w:r>
            <w:r>
              <w:rPr>
                <w:rFonts w:eastAsiaTheme="minorEastAsia" w:hint="eastAsia"/>
                <w:color w:val="000000" w:themeColor="text1"/>
                <w:sz w:val="21"/>
                <w:szCs w:val="21"/>
                <w:lang w:eastAsia="zh-CN"/>
              </w:rPr>
              <w:t>：直播</w:t>
            </w:r>
          </w:p>
        </w:tc>
        <w:tc>
          <w:tcPr>
            <w:tcW w:w="1257" w:type="dxa"/>
            <w:gridSpan w:val="2"/>
            <w:vAlign w:val="center"/>
          </w:tcPr>
          <w:p w:rsidR="00D667EF" w:rsidRDefault="00D50FD5" w:rsidP="00D667EF">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667EF" w:rsidRPr="00CB1DE6" w:rsidRDefault="00D50FD5" w:rsidP="00D667EF">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734"/>
          <w:jc w:val="center"/>
        </w:trPr>
        <w:tc>
          <w:tcPr>
            <w:tcW w:w="707" w:type="dxa"/>
            <w:vAlign w:val="center"/>
          </w:tcPr>
          <w:p w:rsidR="00D50FD5" w:rsidRPr="00BF29EE" w:rsidRDefault="00D50FD5" w:rsidP="00D50FD5">
            <w:pPr>
              <w:spacing w:line="360" w:lineRule="exact"/>
              <w:rPr>
                <w:rFonts w:eastAsia="SimSun"/>
                <w:sz w:val="21"/>
                <w:szCs w:val="21"/>
                <w:lang w:eastAsia="zh-CN"/>
              </w:rPr>
            </w:pPr>
            <w:r>
              <w:rPr>
                <w:rFonts w:eastAsia="SimSun"/>
                <w:sz w:val="21"/>
                <w:szCs w:val="21"/>
                <w:lang w:eastAsia="zh-CN"/>
              </w:rPr>
              <w:t>6</w:t>
            </w:r>
          </w:p>
        </w:tc>
        <w:tc>
          <w:tcPr>
            <w:tcW w:w="2086" w:type="dxa"/>
            <w:vAlign w:val="center"/>
          </w:tcPr>
          <w:p w:rsidR="00D50FD5" w:rsidRPr="00C3503C" w:rsidRDefault="00D50FD5" w:rsidP="00D50FD5">
            <w:pPr>
              <w:spacing w:line="360" w:lineRule="exact"/>
              <w:rPr>
                <w:rFonts w:eastAsia="SimSun" w:hint="eastAsia"/>
                <w:sz w:val="21"/>
                <w:szCs w:val="21"/>
                <w:lang w:eastAsia="zh-CN"/>
              </w:rPr>
            </w:pPr>
            <w:r w:rsidRPr="00BF29EE">
              <w:rPr>
                <w:rFonts w:eastAsia="SimSun" w:hint="eastAsia"/>
                <w:sz w:val="21"/>
                <w:szCs w:val="21"/>
                <w:lang w:eastAsia="zh-CN"/>
              </w:rPr>
              <w:t>消费者态度的形成与改变</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9D2B88" w:rsidRDefault="00D50FD5" w:rsidP="00D50FD5">
            <w:pPr>
              <w:spacing w:after="0" w:line="360" w:lineRule="exact"/>
              <w:jc w:val="center"/>
              <w:rPr>
                <w:rFonts w:eastAsia="SimSun"/>
                <w:sz w:val="21"/>
                <w:szCs w:val="21"/>
                <w:lang w:eastAsia="zh-CN"/>
              </w:rPr>
            </w:pPr>
            <w:r>
              <w:rPr>
                <w:rFonts w:eastAsia="SimSun"/>
                <w:sz w:val="21"/>
                <w:szCs w:val="21"/>
                <w:lang w:eastAsia="zh-CN"/>
              </w:rPr>
              <w:t>3</w:t>
            </w:r>
          </w:p>
        </w:tc>
        <w:tc>
          <w:tcPr>
            <w:tcW w:w="3425" w:type="dxa"/>
            <w:gridSpan w:val="2"/>
            <w:vAlign w:val="center"/>
          </w:tcPr>
          <w:p w:rsidR="00D50FD5" w:rsidRPr="00037D41" w:rsidRDefault="00D50FD5" w:rsidP="00D50FD5">
            <w:pPr>
              <w:spacing w:line="360" w:lineRule="exact"/>
              <w:rPr>
                <w:rFonts w:eastAsia="SimSun"/>
                <w:color w:val="000000" w:themeColor="text1"/>
                <w:sz w:val="21"/>
                <w:szCs w:val="21"/>
                <w:lang w:eastAsia="zh-CN"/>
              </w:rPr>
            </w:pPr>
            <w:r w:rsidRPr="00037D41">
              <w:rPr>
                <w:rFonts w:eastAsia="SimSun" w:hint="eastAsia"/>
                <w:color w:val="000000" w:themeColor="text1"/>
                <w:sz w:val="21"/>
                <w:szCs w:val="21"/>
                <w:lang w:eastAsia="zh-CN"/>
              </w:rPr>
              <w:t>学生应当理解消费者态度是如何形成的，怎样改变消费者的态度，以及态度测量的方法。</w:t>
            </w:r>
          </w:p>
          <w:p w:rsidR="00D50FD5" w:rsidRPr="00037D41" w:rsidRDefault="00D50FD5" w:rsidP="00D50FD5">
            <w:pPr>
              <w:spacing w:line="360" w:lineRule="exact"/>
              <w:rPr>
                <w:rFonts w:eastAsia="SimSun" w:hint="eastAsia"/>
                <w:color w:val="000000" w:themeColor="text1"/>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7</w:t>
            </w:r>
          </w:p>
        </w:tc>
        <w:tc>
          <w:tcPr>
            <w:tcW w:w="2086" w:type="dxa"/>
            <w:vAlign w:val="center"/>
          </w:tcPr>
          <w:p w:rsidR="00D50FD5" w:rsidRPr="000E1195" w:rsidRDefault="00D50FD5" w:rsidP="00D50FD5">
            <w:pPr>
              <w:spacing w:after="0" w:line="0" w:lineRule="atLeast"/>
              <w:rPr>
                <w:rFonts w:asciiTheme="majorEastAsia" w:eastAsiaTheme="majorEastAsia" w:hAnsiTheme="majorEastAsia" w:cs="SimSun" w:hint="eastAsia"/>
                <w:color w:val="000000"/>
                <w:sz w:val="22"/>
                <w:lang w:eastAsia="zh-CN"/>
              </w:rPr>
            </w:pPr>
            <w:r w:rsidRPr="00BF29EE">
              <w:rPr>
                <w:rFonts w:eastAsia="SimSun" w:hint="eastAsia"/>
                <w:sz w:val="21"/>
                <w:szCs w:val="21"/>
                <w:lang w:eastAsia="zh-CN"/>
              </w:rPr>
              <w:t>消费者的需要与购买动机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Pr="000E1195" w:rsidRDefault="00D50FD5" w:rsidP="00D50FD5">
            <w:pPr>
              <w:spacing w:after="0" w:line="0" w:lineRule="atLeast"/>
              <w:rPr>
                <w:rFonts w:ascii="SimSun" w:eastAsia="SimSun" w:hAnsi="SimSun" w:hint="eastAsia"/>
                <w:sz w:val="21"/>
                <w:szCs w:val="21"/>
                <w:lang w:eastAsia="zh-CN"/>
              </w:rPr>
            </w:pPr>
            <w:r w:rsidRPr="00BF29EE">
              <w:rPr>
                <w:rFonts w:eastAsia="SimSun" w:hint="eastAsia"/>
                <w:sz w:val="21"/>
                <w:szCs w:val="21"/>
                <w:lang w:eastAsia="zh-CN"/>
              </w:rPr>
              <w:t>学生在本章学习之后能够对消费者的需求进行识别和分类，了解消费者购物的东西并尝试对动机进行测量。</w:t>
            </w:r>
            <w:r w:rsidRPr="000E1195">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9D2B88">
        <w:trPr>
          <w:trHeight w:val="274"/>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8</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消费者的购买决策与购买行为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exact"/>
              <w:rPr>
                <w:rFonts w:eastAsia="SimSun"/>
                <w:sz w:val="21"/>
                <w:szCs w:val="21"/>
                <w:lang w:eastAsia="zh-CN"/>
              </w:rPr>
            </w:pPr>
            <w:r w:rsidRPr="00BF29EE">
              <w:rPr>
                <w:rFonts w:eastAsia="SimSun" w:hint="eastAsia"/>
                <w:sz w:val="21"/>
                <w:szCs w:val="21"/>
                <w:lang w:eastAsia="zh-CN"/>
              </w:rPr>
              <w:t>分析和掌握消费者决策的五个经典阶段，对于每个阶段内消费者心理和行为的特性加以了解。</w:t>
            </w:r>
          </w:p>
          <w:p w:rsidR="00D50FD5" w:rsidRPr="00BF29EE" w:rsidRDefault="00D50FD5" w:rsidP="00D50FD5">
            <w:pPr>
              <w:spacing w:line="360" w:lineRule="exact"/>
              <w:rPr>
                <w:rFonts w:eastAsia="SimSun"/>
                <w:sz w:val="21"/>
                <w:szCs w:val="21"/>
                <w:lang w:eastAsia="zh-CN"/>
              </w:rPr>
            </w:pPr>
            <w:r w:rsidRPr="000E1195">
              <w:rPr>
                <w:rFonts w:asciiTheme="minorEastAsia" w:eastAsiaTheme="minorEastAsia" w:hAnsiTheme="minorEastAsia" w:hint="eastAsia"/>
                <w:sz w:val="21"/>
                <w:szCs w:val="21"/>
                <w:lang w:eastAsia="zh-CN"/>
              </w:rPr>
              <w:t>课程思政融入点：</w:t>
            </w:r>
            <w:r w:rsidRPr="000E1195">
              <w:rPr>
                <w:rFonts w:eastAsia="SimSun" w:hint="eastAsia"/>
                <w:sz w:val="21"/>
                <w:szCs w:val="21"/>
                <w:lang w:eastAsia="zh-CN"/>
              </w:rPr>
              <w:t>培育科学探索精神和创新意识</w:t>
            </w:r>
            <w:r w:rsidRPr="000E1195">
              <w:rPr>
                <w:rFonts w:ascii="SimSun" w:eastAsia="SimSun" w:hAnsi="SimSun" w:hint="eastAsia"/>
                <w:sz w:val="21"/>
                <w:szCs w:val="21"/>
                <w:lang w:eastAsia="zh-CN"/>
              </w:rPr>
              <w:t>，培</w:t>
            </w:r>
            <w:r>
              <w:rPr>
                <w:rFonts w:ascii="SimSun" w:eastAsia="SimSun" w:hAnsi="SimSun" w:hint="eastAsia"/>
                <w:sz w:val="21"/>
                <w:szCs w:val="21"/>
                <w:lang w:eastAsia="zh-CN"/>
              </w:rPr>
              <w:t>养</w:t>
            </w:r>
            <w:r w:rsidRPr="000E1195">
              <w:rPr>
                <w:rFonts w:ascii="SimSun" w:eastAsia="SimSun" w:hAnsi="SimSun" w:hint="eastAsia"/>
                <w:sz w:val="21"/>
                <w:szCs w:val="21"/>
                <w:lang w:eastAsia="zh-CN"/>
              </w:rPr>
              <w:t>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8279B4">
        <w:trPr>
          <w:trHeight w:val="734"/>
          <w:jc w:val="center"/>
        </w:trPr>
        <w:tc>
          <w:tcPr>
            <w:tcW w:w="707" w:type="dxa"/>
            <w:vAlign w:val="center"/>
          </w:tcPr>
          <w:p w:rsidR="00D50FD5" w:rsidRPr="009D2B88" w:rsidRDefault="00D50FD5" w:rsidP="00D50FD5">
            <w:pPr>
              <w:spacing w:line="360" w:lineRule="exact"/>
              <w:rPr>
                <w:rFonts w:hint="eastAsia"/>
                <w:sz w:val="21"/>
                <w:szCs w:val="21"/>
                <w:lang w:eastAsia="zh-TW"/>
              </w:rPr>
            </w:pPr>
            <w:r w:rsidRPr="00D50FD5">
              <w:rPr>
                <w:rFonts w:eastAsia="SimSun"/>
                <w:sz w:val="21"/>
                <w:szCs w:val="21"/>
                <w:lang w:eastAsia="zh-CN"/>
              </w:rPr>
              <w:t>9</w:t>
            </w:r>
          </w:p>
        </w:tc>
        <w:tc>
          <w:tcPr>
            <w:tcW w:w="2086" w:type="dxa"/>
            <w:vAlign w:val="center"/>
          </w:tcPr>
          <w:p w:rsidR="00D50FD5" w:rsidRPr="00BF29EE" w:rsidRDefault="00D50FD5" w:rsidP="00D50FD5">
            <w:pPr>
              <w:spacing w:line="360" w:lineRule="exact"/>
              <w:rPr>
                <w:rFonts w:eastAsia="SimSun" w:hint="eastAsia"/>
                <w:sz w:val="21"/>
                <w:szCs w:val="21"/>
                <w:lang w:eastAsia="zh-CN"/>
              </w:rPr>
            </w:pPr>
            <w:r w:rsidRPr="00E348BE">
              <w:rPr>
                <w:rFonts w:ascii="新細明體" w:eastAsia="SimSun" w:hAnsi="新細明體" w:hint="eastAsia"/>
                <w:sz w:val="21"/>
                <w:szCs w:val="21"/>
                <w:lang w:eastAsia="zh-CN"/>
              </w:rPr>
              <w:t>实务</w:t>
            </w:r>
            <w:r w:rsidRPr="009D2B88">
              <w:rPr>
                <w:rFonts w:eastAsia="SimSun" w:hint="eastAsia"/>
                <w:sz w:val="21"/>
                <w:szCs w:val="21"/>
                <w:lang w:eastAsia="zh-CN"/>
              </w:rPr>
              <w:t>相关案例</w:t>
            </w:r>
            <w:r w:rsidRPr="00D50FD5">
              <w:rPr>
                <w:rFonts w:eastAsia="SimSun" w:hint="eastAsia"/>
                <w:sz w:val="21"/>
                <w:szCs w:val="21"/>
                <w:lang w:eastAsia="zh-CN"/>
              </w:rPr>
              <w:t>分析</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D667EF"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Pr="00037D41" w:rsidRDefault="00D50FD5" w:rsidP="00D50FD5">
            <w:pPr>
              <w:spacing w:line="360" w:lineRule="exact"/>
              <w:rPr>
                <w:rFonts w:eastAsia="SimSun"/>
                <w:color w:val="000000" w:themeColor="text1"/>
                <w:sz w:val="21"/>
                <w:szCs w:val="21"/>
                <w:lang w:eastAsia="zh-CN"/>
              </w:rPr>
            </w:pPr>
            <w:r w:rsidRPr="00D50FD5">
              <w:rPr>
                <w:rFonts w:ascii="新細明體" w:eastAsia="SimSun" w:hAnsi="新細明體" w:hint="eastAsia"/>
                <w:color w:val="000000" w:themeColor="text1"/>
                <w:sz w:val="21"/>
                <w:szCs w:val="21"/>
                <w:lang w:eastAsia="zh-CN"/>
              </w:rPr>
              <w:t>讲解各种</w:t>
            </w:r>
            <w:r w:rsidRPr="00D50FD5">
              <w:rPr>
                <w:rFonts w:ascii="新細明體" w:eastAsia="SimSun" w:hAnsi="新細明體"/>
                <w:color w:val="000000" w:themeColor="text1"/>
                <w:sz w:val="21"/>
                <w:szCs w:val="21"/>
                <w:lang w:eastAsia="zh-CN"/>
              </w:rPr>
              <w:t>case study</w:t>
            </w:r>
            <w:r w:rsidRPr="00C3503C">
              <w:rPr>
                <w:rFonts w:eastAsia="SimSun" w:hint="eastAsia"/>
                <w:color w:val="000000" w:themeColor="text1"/>
                <w:sz w:val="21"/>
                <w:szCs w:val="21"/>
                <w:lang w:eastAsia="zh-CN"/>
              </w:rPr>
              <w:t>的产生和发展</w:t>
            </w:r>
            <w:r>
              <w:rPr>
                <w:rFonts w:eastAsia="SimSun" w:hint="eastAsia"/>
                <w:color w:val="000000" w:themeColor="text1"/>
                <w:sz w:val="21"/>
                <w:szCs w:val="21"/>
                <w:lang w:eastAsia="zh-CN"/>
              </w:rPr>
              <w:t>，</w:t>
            </w:r>
            <w:r w:rsidRPr="00037D41">
              <w:rPr>
                <w:rFonts w:eastAsia="SimSun" w:hint="eastAsia"/>
                <w:color w:val="000000" w:themeColor="text1"/>
                <w:sz w:val="21"/>
                <w:szCs w:val="21"/>
                <w:lang w:eastAsia="zh-CN"/>
              </w:rPr>
              <w:t>结合相关案例进行讨论。</w:t>
            </w:r>
          </w:p>
          <w:p w:rsidR="00D50FD5" w:rsidRPr="00E5010E" w:rsidRDefault="00D50FD5" w:rsidP="00D50FD5">
            <w:pPr>
              <w:spacing w:after="0" w:line="0" w:lineRule="atLeast"/>
              <w:rPr>
                <w:rFonts w:ascii="SimSun" w:eastAsia="SimSun" w:hAnsi="SimSun" w:hint="eastAsia"/>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w:t>
            </w:r>
            <w:r w:rsidRPr="00037D41">
              <w:rPr>
                <w:rFonts w:ascii="SimSun" w:eastAsia="SimSun" w:hAnsi="SimSun" w:hint="eastAsia"/>
                <w:color w:val="000000" w:themeColor="text1"/>
                <w:sz w:val="21"/>
                <w:szCs w:val="21"/>
                <w:lang w:eastAsia="zh-CN"/>
              </w:rPr>
              <w:lastRenderedPageBreak/>
              <w:t>益求精的工匠精神</w:t>
            </w: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lastRenderedPageBreak/>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10</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消费者的决策偏见与非理性行为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exact"/>
              <w:rPr>
                <w:rFonts w:eastAsia="SimSun"/>
                <w:sz w:val="21"/>
                <w:szCs w:val="21"/>
                <w:lang w:eastAsia="zh-CN"/>
              </w:rPr>
            </w:pPr>
            <w:r w:rsidRPr="00BF29EE">
              <w:rPr>
                <w:rFonts w:eastAsia="SimSun" w:hint="eastAsia"/>
                <w:sz w:val="21"/>
                <w:szCs w:val="21"/>
                <w:lang w:eastAsia="zh-CN"/>
              </w:rPr>
              <w:t>理解消费者决策偏见形成的原因，区分不同类型的决策偏见，掌握几种能够有效规避决策偏见的方法。</w:t>
            </w:r>
          </w:p>
          <w:p w:rsidR="00D50FD5" w:rsidRPr="00BF29EE" w:rsidRDefault="00D50FD5" w:rsidP="00D50FD5">
            <w:pPr>
              <w:spacing w:line="360" w:lineRule="exact"/>
              <w:rPr>
                <w:rFonts w:eastAsia="SimSun"/>
                <w:sz w:val="21"/>
                <w:szCs w:val="21"/>
                <w:lang w:eastAsia="zh-CN"/>
              </w:rPr>
            </w:pPr>
            <w:r w:rsidRPr="000E1195">
              <w:rPr>
                <w:rFonts w:asciiTheme="minorEastAsia" w:eastAsiaTheme="minorEastAsia" w:hAnsiTheme="minorEastAsia" w:hint="eastAsia"/>
                <w:sz w:val="21"/>
                <w:szCs w:val="21"/>
                <w:lang w:eastAsia="zh-CN"/>
              </w:rPr>
              <w:t>课程思政融入点：</w:t>
            </w:r>
            <w:r w:rsidRPr="000E1195">
              <w:rPr>
                <w:rFonts w:eastAsia="SimSun" w:hint="eastAsia"/>
                <w:sz w:val="21"/>
                <w:szCs w:val="21"/>
                <w:lang w:eastAsia="zh-CN"/>
              </w:rPr>
              <w:t>培育科学探索精神和创新意识</w:t>
            </w:r>
            <w:r w:rsidRPr="000E1195">
              <w:rPr>
                <w:rFonts w:ascii="SimSun" w:eastAsia="SimSun" w:hAnsi="SimSun" w:hint="eastAsia"/>
                <w:sz w:val="21"/>
                <w:szCs w:val="21"/>
                <w:lang w:eastAsia="zh-CN"/>
              </w:rPr>
              <w:t>，培</w:t>
            </w:r>
            <w:r>
              <w:rPr>
                <w:rFonts w:ascii="SimSun" w:eastAsia="SimSun" w:hAnsi="SimSun" w:hint="eastAsia"/>
                <w:sz w:val="21"/>
                <w:szCs w:val="21"/>
                <w:lang w:eastAsia="zh-CN"/>
              </w:rPr>
              <w:t>养</w:t>
            </w:r>
            <w:r w:rsidRPr="000E1195">
              <w:rPr>
                <w:rFonts w:ascii="SimSun" w:eastAsia="SimSun" w:hAnsi="SimSun" w:hint="eastAsia"/>
                <w:sz w:val="21"/>
                <w:szCs w:val="21"/>
                <w:lang w:eastAsia="zh-CN"/>
              </w:rPr>
              <w:t>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11</w:t>
            </w:r>
          </w:p>
        </w:tc>
        <w:tc>
          <w:tcPr>
            <w:tcW w:w="2086" w:type="dxa"/>
            <w:vAlign w:val="center"/>
          </w:tcPr>
          <w:p w:rsidR="00D50FD5" w:rsidRPr="008A2FF2" w:rsidRDefault="00D50FD5" w:rsidP="00D50FD5">
            <w:pPr>
              <w:spacing w:line="360" w:lineRule="exact"/>
              <w:rPr>
                <w:rFonts w:eastAsia="SimSun"/>
                <w:sz w:val="21"/>
                <w:szCs w:val="21"/>
                <w:lang w:eastAsia="zh-CN"/>
              </w:rPr>
            </w:pPr>
            <w:r w:rsidRPr="008A2FF2">
              <w:rPr>
                <w:rFonts w:eastAsia="SimSun" w:hint="eastAsia"/>
                <w:sz w:val="21"/>
                <w:szCs w:val="21"/>
                <w:lang w:eastAsia="zh-CN"/>
              </w:rPr>
              <w:t>网络广告</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Pr="008A2FF2" w:rsidRDefault="00D50FD5" w:rsidP="00D50FD5">
            <w:r w:rsidRPr="00BF29EE">
              <w:rPr>
                <w:rFonts w:eastAsia="SimSun" w:hint="eastAsia"/>
                <w:sz w:val="21"/>
                <w:szCs w:val="21"/>
                <w:lang w:eastAsia="zh-CN"/>
              </w:rPr>
              <w:t>通过本章学习使得学生理解</w:t>
            </w:r>
            <w:r w:rsidRPr="008A2FF2">
              <w:rPr>
                <w:rFonts w:eastAsia="SimSun" w:hint="eastAsia"/>
                <w:sz w:val="21"/>
                <w:szCs w:val="21"/>
                <w:lang w:eastAsia="zh-CN"/>
              </w:rPr>
              <w:t>网络广告的发展</w:t>
            </w:r>
            <w:r>
              <w:rPr>
                <w:rFonts w:eastAsia="SimSun" w:hint="eastAsia"/>
                <w:sz w:val="21"/>
                <w:szCs w:val="21"/>
                <w:lang w:eastAsia="zh-CN"/>
              </w:rPr>
              <w:t>，</w:t>
            </w:r>
            <w:r w:rsidRPr="008A2FF2">
              <w:rPr>
                <w:rFonts w:eastAsia="SimSun" w:hint="eastAsia"/>
                <w:sz w:val="21"/>
                <w:szCs w:val="21"/>
                <w:lang w:eastAsia="zh-CN"/>
              </w:rPr>
              <w:t>策划和发布</w:t>
            </w:r>
            <w:r w:rsidRPr="00BF29EE">
              <w:rPr>
                <w:rFonts w:eastAsia="SimSun" w:hint="eastAsia"/>
                <w:sz w:val="21"/>
                <w:szCs w:val="21"/>
                <w:lang w:eastAsia="zh-CN"/>
              </w:rPr>
              <w:t>。</w:t>
            </w:r>
          </w:p>
          <w:p w:rsidR="00D50FD5" w:rsidRPr="00BF29EE" w:rsidRDefault="00D50FD5" w:rsidP="00D50FD5">
            <w:pPr>
              <w:spacing w:line="360" w:lineRule="exact"/>
              <w:rPr>
                <w:rFonts w:eastAsia="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12</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群体消费心理与行为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exact"/>
              <w:rPr>
                <w:rFonts w:eastAsia="SimSun"/>
                <w:sz w:val="21"/>
                <w:szCs w:val="21"/>
                <w:lang w:eastAsia="zh-CN"/>
              </w:rPr>
            </w:pPr>
            <w:r w:rsidRPr="00BF29EE">
              <w:rPr>
                <w:rFonts w:eastAsia="SimSun" w:hint="eastAsia"/>
                <w:sz w:val="21"/>
                <w:szCs w:val="21"/>
                <w:lang w:eastAsia="zh-CN"/>
              </w:rPr>
              <w:t>区分消费者的的不同群体，解释口碑扩散的原因和有效机制，对参照群体进行具体分析。</w:t>
            </w:r>
          </w:p>
          <w:p w:rsidR="00D50FD5" w:rsidRPr="00BF29EE" w:rsidRDefault="00D50FD5" w:rsidP="00D50FD5">
            <w:pPr>
              <w:spacing w:line="360" w:lineRule="exact"/>
              <w:rPr>
                <w:rFonts w:eastAsia="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9D2B88">
        <w:trPr>
          <w:trHeight w:val="416"/>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13</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社会文化与消费者行为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auto"/>
              <w:rPr>
                <w:rFonts w:eastAsia="SimSun"/>
                <w:sz w:val="21"/>
                <w:szCs w:val="21"/>
                <w:lang w:eastAsia="zh-CN"/>
              </w:rPr>
            </w:pPr>
            <w:r w:rsidRPr="00BF29EE">
              <w:rPr>
                <w:rFonts w:eastAsia="SimSun" w:hint="eastAsia"/>
                <w:sz w:val="21"/>
                <w:szCs w:val="21"/>
                <w:lang w:eastAsia="zh-CN"/>
              </w:rPr>
              <w:t>阐述跨文化差异对消费者行为的影响，分析社会阶层、角色和社会比较是否会对消费者的心理与行为产生影响。</w:t>
            </w:r>
          </w:p>
          <w:p w:rsidR="00D50FD5" w:rsidRPr="00BF29EE" w:rsidRDefault="00D50FD5" w:rsidP="00D50FD5">
            <w:pPr>
              <w:spacing w:line="360" w:lineRule="auto"/>
              <w:rPr>
                <w:rFonts w:eastAsia="SimSun"/>
                <w:sz w:val="21"/>
                <w:szCs w:val="21"/>
                <w:lang w:eastAsia="zh-CN"/>
              </w:rPr>
            </w:pPr>
            <w:r w:rsidRPr="000E1195">
              <w:rPr>
                <w:rFonts w:ascii="SimSun" w:eastAsia="SimSun" w:hAnsi="SimSun" w:hint="eastAsia"/>
                <w:sz w:val="21"/>
                <w:szCs w:val="21"/>
                <w:lang w:eastAsia="zh-CN"/>
              </w:rPr>
              <w:lastRenderedPageBreak/>
              <w:t>课程思政融入点：掌握科学思维，为学生成长奠定科学的思想基础</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lastRenderedPageBreak/>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14</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品牌消费心理与行为</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exact"/>
              <w:rPr>
                <w:rFonts w:eastAsia="SimSun"/>
                <w:sz w:val="21"/>
                <w:szCs w:val="21"/>
                <w:lang w:eastAsia="zh-CN"/>
              </w:rPr>
            </w:pPr>
            <w:r w:rsidRPr="00BF29EE">
              <w:rPr>
                <w:rFonts w:eastAsia="SimSun" w:hint="eastAsia"/>
                <w:sz w:val="21"/>
                <w:szCs w:val="21"/>
                <w:lang w:eastAsia="zh-CN"/>
              </w:rPr>
              <w:t>学生需要理解什么是品牌，品牌的价值与意义以及如何提高品牌忠诚。</w:t>
            </w:r>
          </w:p>
          <w:p w:rsidR="00D50FD5" w:rsidRPr="00BF29EE" w:rsidRDefault="00D50FD5" w:rsidP="00D50FD5">
            <w:pPr>
              <w:spacing w:line="360" w:lineRule="exact"/>
              <w:rPr>
                <w:rFonts w:eastAsia="SimSun"/>
                <w:sz w:val="21"/>
                <w:szCs w:val="21"/>
                <w:lang w:eastAsia="zh-CN"/>
              </w:rPr>
            </w:pPr>
            <w:r w:rsidRPr="000E1195">
              <w:rPr>
                <w:rFonts w:ascii="SimSun" w:eastAsia="SimSun" w:hAnsi="SimSun" w:hint="eastAsia"/>
                <w:sz w:val="21"/>
                <w:szCs w:val="21"/>
                <w:lang w:eastAsia="zh-CN"/>
              </w:rPr>
              <w:t>课程思政融入点：掌握科学思维，为学生成长奠定科学的思想基础</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173BBB">
        <w:trPr>
          <w:trHeight w:val="1501"/>
          <w:jc w:val="center"/>
        </w:trPr>
        <w:tc>
          <w:tcPr>
            <w:tcW w:w="707" w:type="dxa"/>
            <w:vAlign w:val="center"/>
          </w:tcPr>
          <w:p w:rsidR="00D50FD5" w:rsidRPr="00BF29EE" w:rsidRDefault="00D50FD5" w:rsidP="00D50FD5">
            <w:pPr>
              <w:spacing w:line="360" w:lineRule="exact"/>
              <w:rPr>
                <w:rFonts w:eastAsia="SimSun"/>
                <w:sz w:val="21"/>
                <w:szCs w:val="21"/>
              </w:rPr>
            </w:pPr>
            <w:r>
              <w:rPr>
                <w:rFonts w:eastAsia="SimSun"/>
                <w:sz w:val="21"/>
                <w:szCs w:val="21"/>
                <w:lang w:eastAsia="zh-CN"/>
              </w:rPr>
              <w:t>15</w:t>
            </w:r>
          </w:p>
        </w:tc>
        <w:tc>
          <w:tcPr>
            <w:tcW w:w="2086" w:type="dxa"/>
            <w:vAlign w:val="center"/>
          </w:tcPr>
          <w:p w:rsidR="00D50FD5" w:rsidRPr="00BF29EE" w:rsidRDefault="00D50FD5" w:rsidP="00D50FD5">
            <w:pPr>
              <w:spacing w:line="360" w:lineRule="exact"/>
              <w:rPr>
                <w:rFonts w:eastAsia="SimSun"/>
                <w:sz w:val="21"/>
                <w:szCs w:val="21"/>
                <w:lang w:eastAsia="zh-CN"/>
              </w:rPr>
            </w:pPr>
            <w:r w:rsidRPr="00BF29EE">
              <w:rPr>
                <w:rFonts w:eastAsia="SimSun" w:hint="eastAsia"/>
                <w:sz w:val="21"/>
                <w:szCs w:val="21"/>
                <w:lang w:eastAsia="zh-CN"/>
              </w:rPr>
              <w:t>消费者行为与营销组合策略</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hint="eastAsia"/>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8F50DA"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Default="00D50FD5" w:rsidP="00D50FD5">
            <w:pPr>
              <w:spacing w:line="360" w:lineRule="exact"/>
              <w:rPr>
                <w:rFonts w:eastAsia="SimSun"/>
                <w:sz w:val="21"/>
                <w:szCs w:val="21"/>
                <w:lang w:eastAsia="zh-CN"/>
              </w:rPr>
            </w:pPr>
            <w:r w:rsidRPr="00BF29EE">
              <w:rPr>
                <w:rFonts w:eastAsia="SimSun" w:hint="eastAsia"/>
                <w:sz w:val="21"/>
                <w:szCs w:val="21"/>
                <w:lang w:eastAsia="zh-CN"/>
              </w:rPr>
              <w:t>分析新产品开发、定价、购物环境等因素对消费者心理与行为的影响。</w:t>
            </w:r>
          </w:p>
          <w:p w:rsidR="00D50FD5" w:rsidRPr="00BF29EE" w:rsidRDefault="00D50FD5" w:rsidP="00D50FD5">
            <w:pPr>
              <w:spacing w:line="360" w:lineRule="exact"/>
              <w:rPr>
                <w:rFonts w:eastAsia="SimSun"/>
                <w:sz w:val="21"/>
                <w:szCs w:val="21"/>
                <w:lang w:eastAsia="zh-CN"/>
              </w:rPr>
            </w:pPr>
            <w:r w:rsidRPr="000E1195">
              <w:rPr>
                <w:rFonts w:asciiTheme="minorEastAsia" w:eastAsiaTheme="minorEastAsia" w:hAnsiTheme="minorEastAsia" w:hint="eastAsia"/>
                <w:sz w:val="21"/>
                <w:szCs w:val="21"/>
                <w:lang w:eastAsia="zh-CN"/>
              </w:rPr>
              <w:t>课程思政融入点：</w:t>
            </w:r>
            <w:r w:rsidRPr="000E1195">
              <w:rPr>
                <w:rFonts w:eastAsia="SimSun" w:hint="eastAsia"/>
                <w:sz w:val="21"/>
                <w:szCs w:val="21"/>
                <w:lang w:eastAsia="zh-CN"/>
              </w:rPr>
              <w:t>培育科学探索精神和创新意识</w:t>
            </w:r>
            <w:r w:rsidRPr="000E1195">
              <w:rPr>
                <w:rFonts w:ascii="SimSun" w:eastAsia="SimSun" w:hAnsi="SimSun" w:hint="eastAsia"/>
                <w:sz w:val="21"/>
                <w:szCs w:val="21"/>
                <w:lang w:eastAsia="zh-CN"/>
              </w:rPr>
              <w:t>，培育踏实严谨、精益求精的工匠精神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8279B4">
        <w:trPr>
          <w:trHeight w:val="734"/>
          <w:jc w:val="center"/>
        </w:trPr>
        <w:tc>
          <w:tcPr>
            <w:tcW w:w="707" w:type="dxa"/>
            <w:vAlign w:val="center"/>
          </w:tcPr>
          <w:p w:rsidR="00D50FD5" w:rsidRPr="009D2B88" w:rsidRDefault="00D50FD5" w:rsidP="00D50FD5">
            <w:pPr>
              <w:spacing w:line="360" w:lineRule="exact"/>
              <w:rPr>
                <w:rFonts w:hint="eastAsia"/>
                <w:sz w:val="21"/>
                <w:szCs w:val="21"/>
                <w:lang w:eastAsia="zh-TW"/>
              </w:rPr>
            </w:pPr>
            <w:r w:rsidRPr="00D50FD5">
              <w:rPr>
                <w:rFonts w:eastAsia="SimSun"/>
                <w:sz w:val="21"/>
                <w:szCs w:val="21"/>
                <w:lang w:eastAsia="zh-CN"/>
              </w:rPr>
              <w:t>16</w:t>
            </w:r>
          </w:p>
        </w:tc>
        <w:tc>
          <w:tcPr>
            <w:tcW w:w="2086" w:type="dxa"/>
            <w:vAlign w:val="center"/>
          </w:tcPr>
          <w:p w:rsidR="00D50FD5" w:rsidRPr="00E348BE" w:rsidRDefault="00D50FD5" w:rsidP="00D50FD5">
            <w:pPr>
              <w:spacing w:line="360" w:lineRule="exact"/>
              <w:rPr>
                <w:rFonts w:hint="eastAsia"/>
                <w:sz w:val="21"/>
                <w:szCs w:val="21"/>
                <w:lang w:eastAsia="zh-TW"/>
              </w:rPr>
            </w:pPr>
            <w:r w:rsidRPr="00E348BE">
              <w:rPr>
                <w:rFonts w:ascii="新細明體" w:eastAsia="SimSun" w:hAnsi="新細明體" w:hint="eastAsia"/>
                <w:sz w:val="21"/>
                <w:szCs w:val="21"/>
                <w:lang w:eastAsia="zh-CN"/>
              </w:rPr>
              <w:t>实务</w:t>
            </w:r>
            <w:r w:rsidRPr="009D2B88">
              <w:rPr>
                <w:rFonts w:eastAsia="SimSun" w:hint="eastAsia"/>
                <w:sz w:val="21"/>
                <w:szCs w:val="21"/>
                <w:lang w:eastAsia="zh-CN"/>
              </w:rPr>
              <w:t>相关案例</w:t>
            </w:r>
            <w:r w:rsidRPr="00D50FD5">
              <w:rPr>
                <w:rFonts w:eastAsia="SimSun" w:hint="eastAsia"/>
                <w:sz w:val="21"/>
                <w:szCs w:val="21"/>
                <w:lang w:eastAsia="zh-CN"/>
              </w:rPr>
              <w:t>分析</w:t>
            </w:r>
          </w:p>
        </w:tc>
        <w:tc>
          <w:tcPr>
            <w:tcW w:w="1597" w:type="dxa"/>
            <w:vAlign w:val="center"/>
          </w:tcPr>
          <w:p w:rsidR="00D50FD5" w:rsidRDefault="00D50FD5" w:rsidP="00D50FD5">
            <w:pPr>
              <w:spacing w:after="0"/>
              <w:jc w:val="center"/>
              <w:rPr>
                <w:rFonts w:eastAsia="SimSun"/>
                <w:sz w:val="21"/>
                <w:szCs w:val="21"/>
                <w:lang w:eastAsia="zh-CN"/>
              </w:rPr>
            </w:pPr>
            <w:r w:rsidRPr="00D36338">
              <w:rPr>
                <w:rFonts w:eastAsia="SimSun" w:hint="eastAsia"/>
                <w:sz w:val="21"/>
                <w:szCs w:val="21"/>
                <w:lang w:eastAsia="zh-CN"/>
              </w:rPr>
              <w:t>杨硕蓉</w:t>
            </w:r>
            <w:r>
              <w:rPr>
                <w:rFonts w:eastAsia="SimSun"/>
                <w:sz w:val="21"/>
                <w:szCs w:val="21"/>
                <w:lang w:eastAsia="zh-CN"/>
              </w:rPr>
              <w:t>/</w:t>
            </w:r>
            <w:r>
              <w:rPr>
                <w:rFonts w:eastAsia="SimSun" w:hint="eastAsia"/>
                <w:sz w:val="21"/>
                <w:szCs w:val="21"/>
                <w:lang w:eastAsia="zh-CN"/>
              </w:rPr>
              <w:t>副教授</w:t>
            </w:r>
            <w:r w:rsidRPr="00640ED8">
              <w:rPr>
                <w:rFonts w:eastAsia="SimSun"/>
                <w:sz w:val="21"/>
                <w:szCs w:val="21"/>
                <w:lang w:eastAsia="zh-CN"/>
              </w:rPr>
              <w:t xml:space="preserve">  </w:t>
            </w:r>
          </w:p>
          <w:p w:rsidR="00D50FD5" w:rsidRPr="00D36338" w:rsidRDefault="00D50FD5" w:rsidP="00D50FD5">
            <w:pPr>
              <w:spacing w:after="0"/>
              <w:jc w:val="center"/>
              <w:rPr>
                <w:rFonts w:eastAsia="SimSun"/>
                <w:sz w:val="21"/>
                <w:szCs w:val="21"/>
                <w:lang w:eastAsia="zh-CN"/>
              </w:rPr>
            </w:pPr>
            <w:r w:rsidRPr="00640ED8">
              <w:rPr>
                <w:rFonts w:eastAsia="SimSun" w:hint="eastAsia"/>
                <w:sz w:val="21"/>
                <w:szCs w:val="21"/>
                <w:lang w:eastAsia="zh-CN"/>
              </w:rPr>
              <w:t>杨新生</w:t>
            </w:r>
            <w:r w:rsidRPr="00640ED8">
              <w:rPr>
                <w:rFonts w:eastAsia="SimSun"/>
                <w:sz w:val="21"/>
                <w:szCs w:val="21"/>
                <w:lang w:eastAsia="zh-CN"/>
              </w:rPr>
              <w:t>/</w:t>
            </w:r>
            <w:r w:rsidRPr="00640ED8">
              <w:rPr>
                <w:rFonts w:eastAsia="SimSun" w:hint="eastAsia"/>
                <w:sz w:val="21"/>
                <w:szCs w:val="21"/>
                <w:lang w:eastAsia="zh-CN"/>
              </w:rPr>
              <w:t>业师</w:t>
            </w:r>
          </w:p>
        </w:tc>
        <w:tc>
          <w:tcPr>
            <w:tcW w:w="794" w:type="dxa"/>
            <w:gridSpan w:val="2"/>
            <w:vAlign w:val="center"/>
          </w:tcPr>
          <w:p w:rsidR="00D50FD5" w:rsidRPr="00D667EF" w:rsidRDefault="00D50FD5" w:rsidP="00D50FD5">
            <w:pPr>
              <w:spacing w:after="0" w:line="360" w:lineRule="exact"/>
              <w:jc w:val="center"/>
              <w:rPr>
                <w:rFonts w:hint="eastAsia"/>
                <w:sz w:val="21"/>
                <w:szCs w:val="21"/>
                <w:lang w:eastAsia="zh-TW"/>
              </w:rPr>
            </w:pPr>
            <w:r w:rsidRPr="009D2B88">
              <w:rPr>
                <w:rFonts w:eastAsia="SimSun"/>
                <w:sz w:val="21"/>
                <w:szCs w:val="21"/>
                <w:lang w:eastAsia="zh-CN"/>
              </w:rPr>
              <w:t>3</w:t>
            </w:r>
          </w:p>
        </w:tc>
        <w:tc>
          <w:tcPr>
            <w:tcW w:w="3425" w:type="dxa"/>
            <w:gridSpan w:val="2"/>
            <w:vAlign w:val="center"/>
          </w:tcPr>
          <w:p w:rsidR="00D50FD5" w:rsidRPr="00037D41" w:rsidRDefault="00D50FD5" w:rsidP="00D50FD5">
            <w:pPr>
              <w:spacing w:line="360" w:lineRule="exact"/>
              <w:rPr>
                <w:rFonts w:eastAsia="SimSun"/>
                <w:color w:val="000000" w:themeColor="text1"/>
                <w:sz w:val="21"/>
                <w:szCs w:val="21"/>
                <w:lang w:eastAsia="zh-CN"/>
              </w:rPr>
            </w:pPr>
            <w:r w:rsidRPr="00D50FD5">
              <w:rPr>
                <w:rFonts w:ascii="新細明體" w:eastAsia="SimSun" w:hAnsi="新細明體" w:hint="eastAsia"/>
                <w:color w:val="000000" w:themeColor="text1"/>
                <w:sz w:val="21"/>
                <w:szCs w:val="21"/>
                <w:lang w:eastAsia="zh-CN"/>
              </w:rPr>
              <w:t>讲解各种</w:t>
            </w:r>
            <w:r w:rsidRPr="00D50FD5">
              <w:rPr>
                <w:rFonts w:ascii="新細明體" w:eastAsia="SimSun" w:hAnsi="新細明體"/>
                <w:color w:val="000000" w:themeColor="text1"/>
                <w:sz w:val="21"/>
                <w:szCs w:val="21"/>
                <w:lang w:eastAsia="zh-CN"/>
              </w:rPr>
              <w:t>case study</w:t>
            </w:r>
            <w:r w:rsidRPr="00C3503C">
              <w:rPr>
                <w:rFonts w:eastAsia="SimSun" w:hint="eastAsia"/>
                <w:color w:val="000000" w:themeColor="text1"/>
                <w:sz w:val="21"/>
                <w:szCs w:val="21"/>
                <w:lang w:eastAsia="zh-CN"/>
              </w:rPr>
              <w:t>的产生和发展</w:t>
            </w:r>
            <w:r>
              <w:rPr>
                <w:rFonts w:eastAsia="SimSun" w:hint="eastAsia"/>
                <w:color w:val="000000" w:themeColor="text1"/>
                <w:sz w:val="21"/>
                <w:szCs w:val="21"/>
                <w:lang w:eastAsia="zh-CN"/>
              </w:rPr>
              <w:t>，</w:t>
            </w:r>
            <w:r w:rsidRPr="00037D41">
              <w:rPr>
                <w:rFonts w:eastAsia="SimSun" w:hint="eastAsia"/>
                <w:color w:val="000000" w:themeColor="text1"/>
                <w:sz w:val="21"/>
                <w:szCs w:val="21"/>
                <w:lang w:eastAsia="zh-CN"/>
              </w:rPr>
              <w:t>结合相关案例进行讨论。</w:t>
            </w:r>
          </w:p>
          <w:p w:rsidR="00D50FD5" w:rsidRPr="00E5010E" w:rsidRDefault="00D50FD5" w:rsidP="00D50FD5">
            <w:pPr>
              <w:spacing w:after="0" w:line="0" w:lineRule="atLeast"/>
              <w:rPr>
                <w:rFonts w:ascii="SimSun" w:eastAsia="SimSun" w:hAnsi="SimSun" w:hint="eastAsia"/>
                <w:sz w:val="21"/>
                <w:szCs w:val="21"/>
                <w:lang w:eastAsia="zh-CN"/>
              </w:rPr>
            </w:pPr>
            <w:r w:rsidRPr="00037D41">
              <w:rPr>
                <w:rFonts w:asciiTheme="minorEastAsia" w:eastAsiaTheme="minorEastAsia" w:hAnsiTheme="minorEastAsia" w:hint="eastAsia"/>
                <w:color w:val="000000" w:themeColor="text1"/>
                <w:sz w:val="21"/>
                <w:szCs w:val="21"/>
                <w:lang w:eastAsia="zh-CN"/>
              </w:rPr>
              <w:t>课程思政融入点：</w:t>
            </w:r>
            <w:r w:rsidRPr="00037D41">
              <w:rPr>
                <w:rFonts w:eastAsia="SimSun" w:hint="eastAsia"/>
                <w:color w:val="000000" w:themeColor="text1"/>
                <w:sz w:val="21"/>
                <w:szCs w:val="21"/>
                <w:lang w:eastAsia="zh-CN"/>
              </w:rPr>
              <w:t>培育科学探索精神和创新意识</w:t>
            </w:r>
            <w:r w:rsidRPr="00037D41">
              <w:rPr>
                <w:rFonts w:ascii="SimSun" w:eastAsia="SimSun" w:hAnsi="SimSun" w:hint="eastAsia"/>
                <w:color w:val="000000" w:themeColor="text1"/>
                <w:sz w:val="21"/>
                <w:szCs w:val="21"/>
                <w:lang w:eastAsia="zh-CN"/>
              </w:rPr>
              <w:t>，培养踏实严谨、精益求精的工匠精神</w:t>
            </w:r>
          </w:p>
        </w:tc>
        <w:tc>
          <w:tcPr>
            <w:tcW w:w="1593" w:type="dxa"/>
            <w:vAlign w:val="center"/>
          </w:tcPr>
          <w:p w:rsidR="00D50FD5" w:rsidRPr="00576B32" w:rsidRDefault="00D50FD5" w:rsidP="00D50FD5">
            <w:pPr>
              <w:spacing w:line="0" w:lineRule="atLeast"/>
              <w:rPr>
                <w:rFonts w:eastAsiaTheme="minorEastAsia"/>
                <w:color w:val="000000" w:themeColor="text1"/>
                <w:sz w:val="21"/>
                <w:szCs w:val="21"/>
                <w:lang w:eastAsia="zh-CN"/>
              </w:rPr>
            </w:pPr>
            <w:r w:rsidRPr="0005192C">
              <w:rPr>
                <w:rFonts w:eastAsiaTheme="minorEastAsia" w:hint="eastAsia"/>
                <w:color w:val="000000" w:themeColor="text1"/>
                <w:sz w:val="21"/>
                <w:szCs w:val="21"/>
                <w:lang w:eastAsia="zh-CN"/>
              </w:rPr>
              <w:t>线上</w:t>
            </w:r>
            <w:r>
              <w:rPr>
                <w:rFonts w:eastAsiaTheme="minorEastAsia" w:hint="eastAsia"/>
                <w:color w:val="000000" w:themeColor="text1"/>
                <w:sz w:val="21"/>
                <w:szCs w:val="21"/>
                <w:lang w:eastAsia="zh-CN"/>
              </w:rPr>
              <w:t>：直播</w:t>
            </w:r>
          </w:p>
        </w:tc>
        <w:tc>
          <w:tcPr>
            <w:tcW w:w="1257" w:type="dxa"/>
            <w:gridSpan w:val="2"/>
            <w:vAlign w:val="center"/>
          </w:tcPr>
          <w:p w:rsidR="00D50FD5" w:rsidRDefault="00D50FD5" w:rsidP="00D50FD5">
            <w:r w:rsidRPr="006A1C64">
              <w:rPr>
                <w:rFonts w:ascii="SimSun" w:eastAsia="SimSun" w:hAnsi="SimSun" w:hint="eastAsia"/>
                <w:sz w:val="21"/>
                <w:szCs w:val="21"/>
                <w:lang w:eastAsia="zh-CN"/>
              </w:rPr>
              <w:t>课堂讲授</w:t>
            </w:r>
            <w:r w:rsidRPr="006A1C64">
              <w:rPr>
                <w:rFonts w:ascii="SimSun" w:eastAsia="SimSun" w:hAnsi="SimSun"/>
                <w:sz w:val="21"/>
                <w:szCs w:val="21"/>
                <w:lang w:eastAsia="zh-CN"/>
              </w:rPr>
              <w:t>/</w:t>
            </w:r>
            <w:r w:rsidRPr="006A1C64">
              <w:rPr>
                <w:rFonts w:ascii="SimSun" w:eastAsia="SimSun" w:hAnsi="SimSun" w:hint="eastAsia"/>
                <w:sz w:val="21"/>
                <w:szCs w:val="21"/>
                <w:lang w:eastAsia="zh-CN"/>
              </w:rPr>
              <w:t>小组讨论</w:t>
            </w:r>
          </w:p>
        </w:tc>
        <w:tc>
          <w:tcPr>
            <w:tcW w:w="1288" w:type="dxa"/>
            <w:vAlign w:val="center"/>
          </w:tcPr>
          <w:p w:rsidR="00D50FD5" w:rsidRPr="00CB1DE6" w:rsidRDefault="00D50FD5" w:rsidP="00D50FD5">
            <w:pPr>
              <w:spacing w:line="0" w:lineRule="atLeast"/>
              <w:rPr>
                <w:rFonts w:eastAsiaTheme="minorEastAsia"/>
                <w:color w:val="000000" w:themeColor="text1"/>
                <w:sz w:val="21"/>
                <w:szCs w:val="21"/>
                <w:lang w:eastAsia="zh-CN"/>
              </w:rPr>
            </w:pPr>
            <w:r w:rsidRPr="00CB1DE6">
              <w:rPr>
                <w:rFonts w:eastAsiaTheme="minorEastAsia" w:hint="eastAsia"/>
                <w:color w:val="000000" w:themeColor="text1"/>
                <w:sz w:val="21"/>
                <w:szCs w:val="21"/>
                <w:lang w:eastAsia="zh-CN"/>
              </w:rPr>
              <w:t>线上</w:t>
            </w:r>
            <w:r w:rsidRPr="00CB1DE6">
              <w:rPr>
                <w:rFonts w:ascii="新細明體" w:eastAsia="SimSun" w:hAnsi="新細明體" w:hint="eastAsia"/>
                <w:color w:val="000000" w:themeColor="text1"/>
                <w:sz w:val="20"/>
                <w:szCs w:val="20"/>
                <w:lang w:eastAsia="zh-CN"/>
              </w:rPr>
              <w:t>实作</w:t>
            </w:r>
          </w:p>
        </w:tc>
      </w:tr>
      <w:tr w:rsidR="00D50FD5" w:rsidTr="00432560">
        <w:trPr>
          <w:trHeight w:val="340"/>
          <w:jc w:val="center"/>
        </w:trPr>
        <w:tc>
          <w:tcPr>
            <w:tcW w:w="4390" w:type="dxa"/>
            <w:gridSpan w:val="3"/>
            <w:tcBorders>
              <w:top w:val="single" w:sz="4" w:space="0" w:color="auto"/>
            </w:tcBorders>
            <w:vAlign w:val="center"/>
          </w:tcPr>
          <w:p w:rsidR="00D50FD5" w:rsidRDefault="00D50FD5" w:rsidP="00D50FD5">
            <w:pPr>
              <w:spacing w:after="0" w:line="360" w:lineRule="exact"/>
              <w:jc w:val="right"/>
              <w:rPr>
                <w:rFonts w:eastAsia="SimSun"/>
                <w:sz w:val="21"/>
                <w:szCs w:val="21"/>
              </w:rPr>
            </w:pPr>
            <w:r>
              <w:rPr>
                <w:rFonts w:eastAsia="SimSun" w:hint="eastAsia"/>
                <w:b/>
                <w:sz w:val="21"/>
                <w:szCs w:val="21"/>
                <w:lang w:eastAsia="zh-CN"/>
              </w:rPr>
              <w:t>合计：</w:t>
            </w:r>
          </w:p>
        </w:tc>
        <w:tc>
          <w:tcPr>
            <w:tcW w:w="794" w:type="dxa"/>
            <w:gridSpan w:val="2"/>
            <w:tcBorders>
              <w:top w:val="single" w:sz="4" w:space="0" w:color="auto"/>
            </w:tcBorders>
            <w:vAlign w:val="center"/>
          </w:tcPr>
          <w:p w:rsidR="00D50FD5" w:rsidRPr="000F5FF7" w:rsidRDefault="00D50FD5" w:rsidP="00D50FD5">
            <w:pPr>
              <w:spacing w:after="0" w:line="0" w:lineRule="atLeast"/>
              <w:jc w:val="center"/>
              <w:rPr>
                <w:rFonts w:ascii="SimSun" w:hAnsi="SimSun"/>
                <w:sz w:val="21"/>
                <w:szCs w:val="21"/>
                <w:lang w:eastAsia="zh-TW"/>
              </w:rPr>
            </w:pPr>
            <w:r>
              <w:rPr>
                <w:rFonts w:ascii="SimSun" w:eastAsia="SimSun" w:hAnsi="SimSun"/>
                <w:sz w:val="21"/>
                <w:szCs w:val="21"/>
                <w:lang w:eastAsia="zh-CN"/>
              </w:rPr>
              <w:t>48</w:t>
            </w:r>
          </w:p>
        </w:tc>
        <w:tc>
          <w:tcPr>
            <w:tcW w:w="3425" w:type="dxa"/>
            <w:gridSpan w:val="2"/>
            <w:tcBorders>
              <w:top w:val="single" w:sz="4" w:space="0" w:color="auto"/>
            </w:tcBorders>
            <w:vAlign w:val="center"/>
          </w:tcPr>
          <w:p w:rsidR="00D50FD5" w:rsidRDefault="00D50FD5" w:rsidP="00D50FD5">
            <w:pPr>
              <w:spacing w:after="0" w:line="360" w:lineRule="exact"/>
              <w:rPr>
                <w:rFonts w:eastAsia="SimSun"/>
                <w:sz w:val="21"/>
                <w:szCs w:val="21"/>
              </w:rPr>
            </w:pPr>
          </w:p>
        </w:tc>
        <w:tc>
          <w:tcPr>
            <w:tcW w:w="1593" w:type="dxa"/>
            <w:tcBorders>
              <w:top w:val="single" w:sz="4" w:space="0" w:color="auto"/>
            </w:tcBorders>
            <w:vAlign w:val="center"/>
          </w:tcPr>
          <w:p w:rsidR="00D50FD5" w:rsidRDefault="00D50FD5" w:rsidP="00D50FD5">
            <w:pPr>
              <w:spacing w:after="0" w:line="360" w:lineRule="exact"/>
              <w:rPr>
                <w:rFonts w:eastAsia="SimSun"/>
                <w:sz w:val="21"/>
                <w:szCs w:val="21"/>
              </w:rPr>
            </w:pPr>
          </w:p>
        </w:tc>
        <w:tc>
          <w:tcPr>
            <w:tcW w:w="1257" w:type="dxa"/>
            <w:gridSpan w:val="2"/>
            <w:tcBorders>
              <w:top w:val="single" w:sz="4" w:space="0" w:color="auto"/>
            </w:tcBorders>
            <w:vAlign w:val="center"/>
          </w:tcPr>
          <w:p w:rsidR="00D50FD5" w:rsidRDefault="00D50FD5" w:rsidP="00D50FD5">
            <w:pPr>
              <w:spacing w:after="0" w:line="360" w:lineRule="exact"/>
              <w:rPr>
                <w:rFonts w:eastAsia="SimSun"/>
                <w:sz w:val="21"/>
                <w:szCs w:val="21"/>
              </w:rPr>
            </w:pPr>
          </w:p>
        </w:tc>
        <w:tc>
          <w:tcPr>
            <w:tcW w:w="1288" w:type="dxa"/>
            <w:tcBorders>
              <w:top w:val="single" w:sz="4" w:space="0" w:color="auto"/>
            </w:tcBorders>
            <w:vAlign w:val="center"/>
          </w:tcPr>
          <w:p w:rsidR="00D50FD5" w:rsidRDefault="00D50FD5" w:rsidP="00D50FD5">
            <w:pPr>
              <w:spacing w:after="0" w:line="360" w:lineRule="exact"/>
              <w:rPr>
                <w:rFonts w:eastAsia="SimSun"/>
                <w:sz w:val="21"/>
                <w:szCs w:val="21"/>
              </w:rPr>
            </w:pPr>
          </w:p>
        </w:tc>
      </w:tr>
      <w:tr w:rsidR="00D50FD5" w:rsidTr="000F5FF7">
        <w:trPr>
          <w:trHeight w:val="340"/>
          <w:jc w:val="center"/>
        </w:trPr>
        <w:tc>
          <w:tcPr>
            <w:tcW w:w="12747" w:type="dxa"/>
            <w:gridSpan w:val="11"/>
            <w:shd w:val="clear" w:color="auto" w:fill="C0C0C0"/>
            <w:vAlign w:val="center"/>
          </w:tcPr>
          <w:p w:rsidR="00D50FD5" w:rsidRDefault="00D50FD5" w:rsidP="00D50FD5">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考核方法及标准</w:t>
            </w:r>
          </w:p>
        </w:tc>
      </w:tr>
      <w:tr w:rsidR="00D50FD5" w:rsidTr="00D36338">
        <w:trPr>
          <w:trHeight w:val="340"/>
          <w:jc w:val="center"/>
        </w:trPr>
        <w:tc>
          <w:tcPr>
            <w:tcW w:w="5065" w:type="dxa"/>
            <w:gridSpan w:val="4"/>
            <w:vAlign w:val="center"/>
          </w:tcPr>
          <w:p w:rsidR="00D50FD5" w:rsidRDefault="00D50FD5" w:rsidP="00D50FD5">
            <w:pPr>
              <w:snapToGrid w:val="0"/>
              <w:spacing w:after="0" w:line="360" w:lineRule="exact"/>
              <w:jc w:val="center"/>
              <w:rPr>
                <w:rFonts w:eastAsia="SimSun"/>
                <w:b/>
                <w:sz w:val="21"/>
                <w:szCs w:val="21"/>
                <w:lang w:eastAsia="zh-CN"/>
              </w:rPr>
            </w:pPr>
            <w:r>
              <w:rPr>
                <w:rFonts w:eastAsia="SimSun" w:hint="eastAsia"/>
                <w:b/>
                <w:sz w:val="21"/>
                <w:szCs w:val="21"/>
                <w:lang w:eastAsia="zh-CN"/>
              </w:rPr>
              <w:t>考核形式</w:t>
            </w:r>
          </w:p>
        </w:tc>
        <w:tc>
          <w:tcPr>
            <w:tcW w:w="6136" w:type="dxa"/>
            <w:gridSpan w:val="5"/>
            <w:vAlign w:val="center"/>
          </w:tcPr>
          <w:p w:rsidR="00D50FD5" w:rsidRDefault="00D50FD5" w:rsidP="00D50FD5">
            <w:pPr>
              <w:snapToGrid w:val="0"/>
              <w:spacing w:after="0" w:line="360" w:lineRule="exact"/>
              <w:ind w:left="180"/>
              <w:jc w:val="center"/>
              <w:rPr>
                <w:rFonts w:eastAsia="SimSun"/>
                <w:b/>
                <w:sz w:val="21"/>
                <w:szCs w:val="21"/>
              </w:rPr>
            </w:pPr>
            <w:r>
              <w:rPr>
                <w:rFonts w:eastAsia="SimSun" w:hint="eastAsia"/>
                <w:b/>
                <w:sz w:val="21"/>
                <w:szCs w:val="21"/>
                <w:lang w:eastAsia="zh-CN"/>
              </w:rPr>
              <w:t>评价标准</w:t>
            </w:r>
          </w:p>
        </w:tc>
        <w:tc>
          <w:tcPr>
            <w:tcW w:w="1546" w:type="dxa"/>
            <w:gridSpan w:val="2"/>
            <w:vAlign w:val="center"/>
          </w:tcPr>
          <w:p w:rsidR="00D50FD5" w:rsidRDefault="00D50FD5" w:rsidP="00D50FD5">
            <w:pPr>
              <w:snapToGrid w:val="0"/>
              <w:spacing w:after="0" w:line="360" w:lineRule="exact"/>
              <w:ind w:left="180"/>
              <w:jc w:val="center"/>
              <w:rPr>
                <w:rFonts w:eastAsia="SimSun"/>
                <w:b/>
                <w:sz w:val="21"/>
                <w:szCs w:val="21"/>
              </w:rPr>
            </w:pPr>
            <w:r>
              <w:rPr>
                <w:rFonts w:eastAsia="SimSun" w:hint="eastAsia"/>
                <w:b/>
                <w:sz w:val="21"/>
                <w:szCs w:val="21"/>
                <w:lang w:eastAsia="zh-CN"/>
              </w:rPr>
              <w:t>权重</w:t>
            </w:r>
          </w:p>
        </w:tc>
      </w:tr>
      <w:tr w:rsidR="00D50FD5" w:rsidTr="00D36338">
        <w:trPr>
          <w:trHeight w:val="340"/>
          <w:jc w:val="center"/>
        </w:trPr>
        <w:tc>
          <w:tcPr>
            <w:tcW w:w="5065" w:type="dxa"/>
            <w:gridSpan w:val="4"/>
            <w:vAlign w:val="center"/>
          </w:tcPr>
          <w:p w:rsidR="00D50FD5" w:rsidRPr="005F2CB7" w:rsidRDefault="00D50FD5" w:rsidP="00D50FD5">
            <w:pPr>
              <w:spacing w:after="0" w:line="0" w:lineRule="atLeast"/>
              <w:rPr>
                <w:rFonts w:ascii="SimSun" w:eastAsia="SimSun" w:hAnsi="SimSun"/>
                <w:sz w:val="21"/>
                <w:szCs w:val="21"/>
                <w:lang w:eastAsia="zh-CN"/>
              </w:rPr>
            </w:pPr>
            <w:r w:rsidRPr="005F2CB7">
              <w:rPr>
                <w:rFonts w:ascii="SimSun" w:eastAsia="SimSun" w:hAnsi="SimSun" w:hint="eastAsia"/>
                <w:sz w:val="21"/>
                <w:szCs w:val="21"/>
                <w:lang w:eastAsia="zh-CN"/>
              </w:rPr>
              <w:t>平时出席</w:t>
            </w:r>
          </w:p>
        </w:tc>
        <w:tc>
          <w:tcPr>
            <w:tcW w:w="6136" w:type="dxa"/>
            <w:gridSpan w:val="5"/>
            <w:vAlign w:val="center"/>
          </w:tcPr>
          <w:p w:rsidR="00D50FD5" w:rsidRDefault="00D50FD5" w:rsidP="00D50FD5">
            <w:pPr>
              <w:spacing w:after="0" w:line="360" w:lineRule="exact"/>
              <w:jc w:val="left"/>
              <w:rPr>
                <w:sz w:val="21"/>
                <w:szCs w:val="21"/>
                <w:lang w:eastAsia="zh-CN"/>
              </w:rPr>
            </w:pPr>
            <w:r>
              <w:rPr>
                <w:rFonts w:eastAsiaTheme="minorEastAsia" w:hint="eastAsia"/>
                <w:sz w:val="21"/>
                <w:szCs w:val="21"/>
                <w:lang w:eastAsia="zh-CN"/>
              </w:rPr>
              <w:t>出勤状况</w:t>
            </w:r>
          </w:p>
          <w:p w:rsidR="00D50FD5" w:rsidRDefault="00D50FD5" w:rsidP="00D50FD5">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评价标准：不迟到，请假须有辅导员签字的请假条。</w:t>
            </w:r>
          </w:p>
        </w:tc>
        <w:tc>
          <w:tcPr>
            <w:tcW w:w="1546" w:type="dxa"/>
            <w:gridSpan w:val="2"/>
            <w:vAlign w:val="center"/>
          </w:tcPr>
          <w:p w:rsidR="00D50FD5" w:rsidRDefault="00D50FD5" w:rsidP="00D50FD5">
            <w:pPr>
              <w:snapToGrid w:val="0"/>
              <w:spacing w:after="0" w:line="360" w:lineRule="exact"/>
              <w:ind w:left="180"/>
              <w:jc w:val="center"/>
              <w:rPr>
                <w:rFonts w:eastAsiaTheme="minorEastAsia"/>
                <w:sz w:val="21"/>
                <w:szCs w:val="21"/>
                <w:lang w:eastAsia="zh-CN"/>
              </w:rPr>
            </w:pPr>
            <w:r w:rsidRPr="00D36338">
              <w:rPr>
                <w:rFonts w:eastAsia="SimSun"/>
                <w:sz w:val="21"/>
                <w:szCs w:val="21"/>
                <w:lang w:eastAsia="zh-CN"/>
              </w:rPr>
              <w:t>2</w:t>
            </w:r>
            <w:r>
              <w:rPr>
                <w:rFonts w:eastAsiaTheme="minorEastAsia"/>
                <w:sz w:val="21"/>
                <w:szCs w:val="21"/>
                <w:lang w:eastAsia="zh-CN"/>
              </w:rPr>
              <w:t>0%</w:t>
            </w:r>
          </w:p>
        </w:tc>
      </w:tr>
      <w:tr w:rsidR="00D50FD5" w:rsidTr="00D36338">
        <w:trPr>
          <w:trHeight w:val="340"/>
          <w:jc w:val="center"/>
        </w:trPr>
        <w:tc>
          <w:tcPr>
            <w:tcW w:w="5065" w:type="dxa"/>
            <w:gridSpan w:val="4"/>
            <w:vAlign w:val="center"/>
          </w:tcPr>
          <w:p w:rsidR="00D50FD5" w:rsidRPr="005F2CB7" w:rsidRDefault="00D50FD5" w:rsidP="00D50FD5">
            <w:pPr>
              <w:spacing w:after="0" w:line="0" w:lineRule="atLeast"/>
              <w:rPr>
                <w:rFonts w:ascii="SimSun" w:eastAsia="SimSun" w:hAnsi="SimSun"/>
                <w:sz w:val="21"/>
                <w:szCs w:val="21"/>
                <w:lang w:eastAsia="zh-CN"/>
              </w:rPr>
            </w:pPr>
            <w:r w:rsidRPr="005F2CB7">
              <w:rPr>
                <w:rFonts w:ascii="SimSun" w:eastAsia="SimSun" w:hAnsi="SimSun" w:hint="eastAsia"/>
                <w:sz w:val="21"/>
                <w:szCs w:val="21"/>
                <w:lang w:eastAsia="zh-CN"/>
              </w:rPr>
              <w:lastRenderedPageBreak/>
              <w:t>课堂实作</w:t>
            </w:r>
          </w:p>
        </w:tc>
        <w:tc>
          <w:tcPr>
            <w:tcW w:w="6136" w:type="dxa"/>
            <w:gridSpan w:val="5"/>
            <w:vAlign w:val="center"/>
          </w:tcPr>
          <w:p w:rsidR="00D50FD5" w:rsidRDefault="00D50FD5" w:rsidP="00D50FD5">
            <w:pPr>
              <w:spacing w:after="0" w:line="360" w:lineRule="exact"/>
              <w:jc w:val="left"/>
              <w:rPr>
                <w:rFonts w:eastAsiaTheme="minorEastAsia"/>
                <w:sz w:val="21"/>
                <w:szCs w:val="21"/>
                <w:lang w:eastAsia="zh-CN"/>
              </w:rPr>
            </w:pPr>
            <w:r>
              <w:rPr>
                <w:rFonts w:eastAsiaTheme="minorEastAsia"/>
                <w:sz w:val="21"/>
                <w:szCs w:val="21"/>
                <w:lang w:eastAsia="zh-CN"/>
              </w:rPr>
              <w:t>1</w:t>
            </w:r>
            <w:r>
              <w:rPr>
                <w:rFonts w:eastAsiaTheme="minorEastAsia" w:hint="eastAsia"/>
                <w:sz w:val="21"/>
                <w:szCs w:val="21"/>
                <w:lang w:eastAsia="zh-CN"/>
              </w:rPr>
              <w:t>参与课堂程度高。</w:t>
            </w:r>
          </w:p>
          <w:p w:rsidR="00D50FD5" w:rsidRDefault="00D50FD5" w:rsidP="00D50FD5">
            <w:pPr>
              <w:spacing w:after="0" w:line="360" w:lineRule="exact"/>
              <w:jc w:val="left"/>
              <w:rPr>
                <w:sz w:val="21"/>
                <w:szCs w:val="21"/>
                <w:lang w:eastAsia="zh-CN"/>
              </w:rPr>
            </w:pPr>
            <w:r w:rsidRPr="00D36338">
              <w:rPr>
                <w:rFonts w:eastAsia="SimSun"/>
                <w:sz w:val="21"/>
                <w:szCs w:val="21"/>
                <w:lang w:eastAsia="zh-CN"/>
              </w:rPr>
              <w:t xml:space="preserve">2 </w:t>
            </w:r>
            <w:r>
              <w:rPr>
                <w:rFonts w:eastAsiaTheme="minorEastAsia" w:hint="eastAsia"/>
                <w:sz w:val="21"/>
                <w:szCs w:val="21"/>
                <w:lang w:eastAsia="zh-CN"/>
              </w:rPr>
              <w:t>平时作业</w:t>
            </w:r>
          </w:p>
          <w:p w:rsidR="00D50FD5" w:rsidRDefault="00D50FD5" w:rsidP="00D50FD5">
            <w:pPr>
              <w:spacing w:after="0" w:line="360" w:lineRule="exact"/>
              <w:jc w:val="left"/>
              <w:rPr>
                <w:rFonts w:eastAsiaTheme="minorEastAsia"/>
                <w:sz w:val="21"/>
                <w:szCs w:val="21"/>
                <w:lang w:eastAsia="zh-CN"/>
              </w:rPr>
            </w:pPr>
            <w:r>
              <w:rPr>
                <w:rFonts w:eastAsiaTheme="minorEastAsia" w:hint="eastAsia"/>
                <w:sz w:val="21"/>
                <w:szCs w:val="21"/>
                <w:lang w:eastAsia="zh-CN"/>
              </w:rPr>
              <w:t>评价标准：按照作业完成情况评分。</w:t>
            </w:r>
          </w:p>
          <w:p w:rsidR="00D50FD5" w:rsidRDefault="00D50FD5" w:rsidP="00D50FD5">
            <w:pPr>
              <w:spacing w:after="0" w:line="360" w:lineRule="exact"/>
              <w:rPr>
                <w:rFonts w:eastAsiaTheme="minorEastAsia"/>
                <w:sz w:val="21"/>
                <w:szCs w:val="21"/>
                <w:lang w:eastAsia="zh-CN"/>
              </w:rPr>
            </w:pPr>
            <w:r>
              <w:rPr>
                <w:rFonts w:eastAsiaTheme="minorEastAsia" w:hint="eastAsia"/>
                <w:sz w:val="21"/>
                <w:szCs w:val="21"/>
                <w:lang w:eastAsia="zh-CN"/>
              </w:rPr>
              <w:t>要求：按时</w:t>
            </w:r>
            <w:r w:rsidRPr="00432560">
              <w:rPr>
                <w:rFonts w:ascii="新細明體" w:eastAsia="SimSun" w:hAnsi="新細明體" w:hint="eastAsia"/>
                <w:sz w:val="21"/>
                <w:szCs w:val="21"/>
                <w:lang w:eastAsia="zh-CN"/>
              </w:rPr>
              <w:t>作业要求</w:t>
            </w:r>
            <w:r>
              <w:rPr>
                <w:rFonts w:eastAsiaTheme="minorEastAsia" w:hint="eastAsia"/>
                <w:sz w:val="21"/>
                <w:szCs w:val="21"/>
                <w:lang w:eastAsia="zh-CN"/>
              </w:rPr>
              <w:t>，</w:t>
            </w:r>
            <w:r w:rsidRPr="00432560">
              <w:rPr>
                <w:rFonts w:ascii="新細明體" w:eastAsia="SimSun" w:hAnsi="新細明體" w:hint="eastAsia"/>
                <w:sz w:val="21"/>
                <w:szCs w:val="21"/>
                <w:lang w:eastAsia="zh-CN"/>
              </w:rPr>
              <w:t>内容</w:t>
            </w:r>
            <w:r>
              <w:rPr>
                <w:rFonts w:eastAsiaTheme="minorEastAsia" w:hint="eastAsia"/>
                <w:sz w:val="21"/>
                <w:szCs w:val="21"/>
                <w:lang w:eastAsia="zh-CN"/>
              </w:rPr>
              <w:t>工整规范</w:t>
            </w:r>
          </w:p>
        </w:tc>
        <w:tc>
          <w:tcPr>
            <w:tcW w:w="1546" w:type="dxa"/>
            <w:gridSpan w:val="2"/>
            <w:vAlign w:val="center"/>
          </w:tcPr>
          <w:p w:rsidR="00D50FD5" w:rsidRDefault="00D50FD5" w:rsidP="00D50FD5">
            <w:pPr>
              <w:spacing w:after="0" w:line="360" w:lineRule="exact"/>
              <w:ind w:left="180"/>
              <w:jc w:val="center"/>
              <w:rPr>
                <w:rFonts w:eastAsiaTheme="minorEastAsia"/>
                <w:sz w:val="21"/>
                <w:szCs w:val="21"/>
                <w:lang w:eastAsia="zh-CN"/>
              </w:rPr>
            </w:pPr>
            <w:r>
              <w:rPr>
                <w:rFonts w:eastAsia="SimSun"/>
                <w:sz w:val="21"/>
                <w:szCs w:val="21"/>
                <w:lang w:eastAsia="zh-CN"/>
              </w:rPr>
              <w:t>40</w:t>
            </w:r>
            <w:r>
              <w:rPr>
                <w:rFonts w:eastAsiaTheme="minorEastAsia"/>
                <w:sz w:val="21"/>
                <w:szCs w:val="21"/>
                <w:lang w:eastAsia="zh-CN"/>
              </w:rPr>
              <w:t>%</w:t>
            </w:r>
          </w:p>
        </w:tc>
      </w:tr>
      <w:tr w:rsidR="00D50FD5" w:rsidTr="00D36338">
        <w:trPr>
          <w:trHeight w:val="340"/>
          <w:jc w:val="center"/>
        </w:trPr>
        <w:tc>
          <w:tcPr>
            <w:tcW w:w="5065" w:type="dxa"/>
            <w:gridSpan w:val="4"/>
            <w:vAlign w:val="center"/>
          </w:tcPr>
          <w:p w:rsidR="00D50FD5" w:rsidRPr="005F2CB7" w:rsidRDefault="00D50FD5" w:rsidP="00D50FD5">
            <w:pPr>
              <w:spacing w:after="0" w:line="0" w:lineRule="atLeast"/>
              <w:rPr>
                <w:rFonts w:ascii="SimSun" w:eastAsia="SimSun" w:hAnsi="SimSun"/>
                <w:sz w:val="21"/>
                <w:szCs w:val="21"/>
                <w:lang w:eastAsia="zh-TW"/>
              </w:rPr>
            </w:pPr>
            <w:r w:rsidRPr="005F2CB7">
              <w:rPr>
                <w:rFonts w:ascii="SimSun" w:eastAsia="SimSun" w:hAnsi="SimSun" w:hint="eastAsia"/>
                <w:sz w:val="21"/>
                <w:szCs w:val="21"/>
                <w:lang w:eastAsia="zh-CN"/>
              </w:rPr>
              <w:t>期</w:t>
            </w:r>
            <w:r>
              <w:rPr>
                <w:rFonts w:ascii="SimSun" w:eastAsia="SimSun" w:hAnsi="SimSun" w:hint="eastAsia"/>
                <w:sz w:val="21"/>
                <w:szCs w:val="21"/>
                <w:lang w:eastAsia="zh-CN"/>
              </w:rPr>
              <w:t>末</w:t>
            </w:r>
            <w:r w:rsidRPr="00D36338">
              <w:rPr>
                <w:rFonts w:ascii="新細明體" w:eastAsia="SimSun" w:hAnsi="新細明體" w:hint="eastAsia"/>
                <w:sz w:val="21"/>
                <w:szCs w:val="21"/>
                <w:lang w:eastAsia="zh-CN"/>
              </w:rPr>
              <w:t>评量</w:t>
            </w:r>
          </w:p>
        </w:tc>
        <w:tc>
          <w:tcPr>
            <w:tcW w:w="6136" w:type="dxa"/>
            <w:gridSpan w:val="5"/>
            <w:vAlign w:val="center"/>
          </w:tcPr>
          <w:p w:rsidR="00D50FD5" w:rsidRDefault="00D50FD5" w:rsidP="00D50FD5">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w:t>
            </w:r>
            <w:r w:rsidRPr="00D36338">
              <w:rPr>
                <w:rFonts w:ascii="新細明體" w:eastAsia="SimSun" w:hAnsi="新細明體" w:hint="eastAsia"/>
                <w:sz w:val="21"/>
                <w:szCs w:val="21"/>
                <w:lang w:eastAsia="zh-CN"/>
              </w:rPr>
              <w:t>提交期末评量报告</w:t>
            </w:r>
            <w:r>
              <w:rPr>
                <w:rFonts w:eastAsiaTheme="minorEastAsia" w:hint="eastAsia"/>
                <w:sz w:val="21"/>
                <w:szCs w:val="21"/>
                <w:lang w:eastAsia="zh-CN"/>
              </w:rPr>
              <w:t>。</w:t>
            </w:r>
          </w:p>
          <w:p w:rsidR="00D50FD5" w:rsidRDefault="00D50FD5" w:rsidP="00D50FD5">
            <w:pPr>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要求：能灵活运用所学知识和方法</w:t>
            </w:r>
            <w:r w:rsidRPr="00D36338">
              <w:rPr>
                <w:rFonts w:ascii="新細明體" w:eastAsia="SimSun" w:hAnsi="新細明體" w:hint="eastAsia"/>
                <w:sz w:val="21"/>
                <w:szCs w:val="21"/>
                <w:lang w:eastAsia="zh-CN"/>
              </w:rPr>
              <w:t>，运用总和知识撰写报告</w:t>
            </w:r>
            <w:r>
              <w:rPr>
                <w:rFonts w:eastAsiaTheme="minorEastAsia" w:hint="eastAsia"/>
                <w:sz w:val="21"/>
                <w:szCs w:val="21"/>
                <w:lang w:eastAsia="zh-CN"/>
              </w:rPr>
              <w:t>，</w:t>
            </w:r>
            <w:r w:rsidRPr="00D36338">
              <w:rPr>
                <w:rFonts w:ascii="新細明體" w:eastAsia="SimSun" w:hAnsi="新細明體" w:hint="eastAsia"/>
                <w:sz w:val="21"/>
                <w:szCs w:val="21"/>
                <w:lang w:eastAsia="zh-CN"/>
              </w:rPr>
              <w:t>内容丰富度及思考深广度为衡量标准</w:t>
            </w:r>
            <w:r>
              <w:rPr>
                <w:rFonts w:eastAsiaTheme="minorEastAsia" w:hint="eastAsia"/>
                <w:sz w:val="21"/>
                <w:szCs w:val="21"/>
                <w:lang w:eastAsia="zh-CN"/>
              </w:rPr>
              <w:t>。</w:t>
            </w:r>
          </w:p>
        </w:tc>
        <w:tc>
          <w:tcPr>
            <w:tcW w:w="1546" w:type="dxa"/>
            <w:gridSpan w:val="2"/>
            <w:vAlign w:val="center"/>
          </w:tcPr>
          <w:p w:rsidR="00D50FD5" w:rsidRDefault="00D50FD5" w:rsidP="00D50FD5">
            <w:pPr>
              <w:spacing w:after="0" w:line="360" w:lineRule="exact"/>
              <w:ind w:left="180"/>
              <w:jc w:val="center"/>
              <w:rPr>
                <w:rFonts w:eastAsiaTheme="minorEastAsia"/>
                <w:sz w:val="21"/>
                <w:szCs w:val="21"/>
              </w:rPr>
            </w:pPr>
            <w:r>
              <w:rPr>
                <w:rFonts w:eastAsia="SimSun"/>
                <w:sz w:val="21"/>
                <w:szCs w:val="21"/>
                <w:lang w:eastAsia="zh-CN"/>
              </w:rPr>
              <w:t>40</w:t>
            </w:r>
            <w:r>
              <w:rPr>
                <w:rFonts w:eastAsiaTheme="minorEastAsia"/>
                <w:sz w:val="21"/>
                <w:szCs w:val="21"/>
                <w:lang w:eastAsia="zh-CN"/>
              </w:rPr>
              <w:t>%</w:t>
            </w:r>
          </w:p>
        </w:tc>
      </w:tr>
      <w:tr w:rsidR="00D50FD5" w:rsidTr="000F5FF7">
        <w:trPr>
          <w:trHeight w:val="340"/>
          <w:jc w:val="center"/>
        </w:trPr>
        <w:tc>
          <w:tcPr>
            <w:tcW w:w="12747" w:type="dxa"/>
            <w:gridSpan w:val="11"/>
            <w:vAlign w:val="center"/>
          </w:tcPr>
          <w:p w:rsidR="00D50FD5" w:rsidRDefault="00D50FD5" w:rsidP="00D50FD5">
            <w:pPr>
              <w:snapToGrid w:val="0"/>
              <w:spacing w:after="0" w:line="360" w:lineRule="exact"/>
              <w:ind w:left="180"/>
              <w:rPr>
                <w:b/>
                <w:sz w:val="21"/>
                <w:szCs w:val="21"/>
                <w:lang w:eastAsia="zh-CN"/>
              </w:rPr>
            </w:pPr>
            <w:r>
              <w:rPr>
                <w:rFonts w:eastAsia="SimSun" w:hint="eastAsia"/>
                <w:b/>
                <w:sz w:val="21"/>
                <w:szCs w:val="21"/>
                <w:lang w:eastAsia="zh-CN"/>
              </w:rPr>
              <w:t>大纲编写时间：</w:t>
            </w:r>
            <w:r>
              <w:rPr>
                <w:rFonts w:eastAsiaTheme="minorEastAsia"/>
                <w:sz w:val="21"/>
                <w:szCs w:val="21"/>
                <w:lang w:eastAsia="zh-CN"/>
              </w:rPr>
              <w:t>20</w:t>
            </w:r>
            <w:r>
              <w:rPr>
                <w:rFonts w:eastAsia="SimSun"/>
                <w:sz w:val="21"/>
                <w:szCs w:val="21"/>
                <w:lang w:eastAsia="zh-CN"/>
              </w:rPr>
              <w:t>20</w:t>
            </w:r>
            <w:r>
              <w:rPr>
                <w:rFonts w:eastAsiaTheme="minorEastAsia" w:hint="eastAsia"/>
                <w:b/>
                <w:sz w:val="21"/>
                <w:szCs w:val="21"/>
                <w:lang w:eastAsia="zh-CN"/>
              </w:rPr>
              <w:t>年</w:t>
            </w:r>
            <w:r>
              <w:rPr>
                <w:rFonts w:eastAsia="SimSun"/>
                <w:sz w:val="21"/>
                <w:szCs w:val="21"/>
                <w:lang w:eastAsia="zh-CN"/>
              </w:rPr>
              <w:t>8</w:t>
            </w:r>
            <w:r>
              <w:rPr>
                <w:rFonts w:eastAsiaTheme="minorEastAsia" w:hint="eastAsia"/>
                <w:b/>
                <w:sz w:val="21"/>
                <w:szCs w:val="21"/>
                <w:lang w:eastAsia="zh-CN"/>
              </w:rPr>
              <w:t>月</w:t>
            </w:r>
            <w:r>
              <w:rPr>
                <w:rFonts w:eastAsia="SimSun"/>
                <w:sz w:val="21"/>
                <w:szCs w:val="21"/>
                <w:lang w:eastAsia="zh-CN"/>
              </w:rPr>
              <w:t>31</w:t>
            </w:r>
            <w:r>
              <w:rPr>
                <w:rFonts w:eastAsiaTheme="minorEastAsia" w:hint="eastAsia"/>
                <w:b/>
                <w:sz w:val="21"/>
                <w:szCs w:val="21"/>
                <w:lang w:eastAsia="zh-CN"/>
              </w:rPr>
              <w:t>日</w:t>
            </w:r>
          </w:p>
        </w:tc>
      </w:tr>
      <w:tr w:rsidR="00D50FD5" w:rsidTr="000F5FF7">
        <w:trPr>
          <w:trHeight w:val="2351"/>
          <w:jc w:val="center"/>
        </w:trPr>
        <w:tc>
          <w:tcPr>
            <w:tcW w:w="12747" w:type="dxa"/>
            <w:gridSpan w:val="11"/>
          </w:tcPr>
          <w:p w:rsidR="00D50FD5" w:rsidRDefault="00D50FD5" w:rsidP="00D50FD5">
            <w:pPr>
              <w:tabs>
                <w:tab w:val="left" w:pos="1440"/>
              </w:tabs>
              <w:spacing w:after="0" w:line="360" w:lineRule="exact"/>
              <w:jc w:val="left"/>
              <w:outlineLvl w:val="0"/>
              <w:rPr>
                <w:rFonts w:eastAsia="SimSun"/>
                <w:b/>
                <w:szCs w:val="21"/>
                <w:lang w:eastAsia="zh-CN"/>
              </w:rPr>
            </w:pPr>
            <w:r>
              <w:rPr>
                <w:rFonts w:eastAsia="SimSun" w:hint="eastAsia"/>
                <w:b/>
                <w:szCs w:val="21"/>
                <w:lang w:eastAsia="zh-CN"/>
              </w:rPr>
              <w:t>系（部）审查意见：</w:t>
            </w:r>
          </w:p>
          <w:p w:rsidR="00D50FD5" w:rsidRDefault="00D50FD5" w:rsidP="00D50FD5">
            <w:pPr>
              <w:spacing w:after="0" w:line="360" w:lineRule="exact"/>
              <w:ind w:firstLineChars="27" w:firstLine="57"/>
              <w:jc w:val="left"/>
              <w:rPr>
                <w:rFonts w:eastAsia="SimSun"/>
                <w:b/>
                <w:sz w:val="21"/>
                <w:szCs w:val="21"/>
                <w:lang w:eastAsia="zh-CN"/>
              </w:rPr>
            </w:pPr>
          </w:p>
          <w:p w:rsidR="00D50FD5" w:rsidRDefault="00D50FD5" w:rsidP="00D50FD5">
            <w:pPr>
              <w:spacing w:after="0" w:line="360" w:lineRule="exact"/>
              <w:ind w:firstLineChars="27" w:firstLine="57"/>
              <w:jc w:val="left"/>
              <w:rPr>
                <w:rFonts w:eastAsia="SimSun"/>
                <w:b/>
                <w:sz w:val="21"/>
                <w:szCs w:val="21"/>
                <w:lang w:eastAsia="zh-CN"/>
              </w:rPr>
            </w:pPr>
          </w:p>
          <w:p w:rsidR="00D50FD5" w:rsidRDefault="00D50FD5" w:rsidP="00D50FD5">
            <w:pPr>
              <w:spacing w:after="0" w:line="360" w:lineRule="exact"/>
              <w:rPr>
                <w:rFonts w:eastAsia="SimSun"/>
                <w:sz w:val="21"/>
                <w:szCs w:val="21"/>
                <w:lang w:eastAsia="zh-CN"/>
              </w:rPr>
            </w:pPr>
          </w:p>
          <w:p w:rsidR="00D50FD5" w:rsidRDefault="00D50FD5" w:rsidP="00D50FD5">
            <w:pPr>
              <w:spacing w:after="0" w:line="360" w:lineRule="exact"/>
              <w:ind w:right="420"/>
              <w:rPr>
                <w:rFonts w:eastAsia="SimSun"/>
                <w:sz w:val="21"/>
                <w:szCs w:val="21"/>
                <w:lang w:eastAsia="zh-CN"/>
              </w:rPr>
            </w:pPr>
          </w:p>
          <w:p w:rsidR="00D50FD5" w:rsidRDefault="00D50FD5" w:rsidP="00D50FD5">
            <w:pPr>
              <w:wordWrap w:val="0"/>
              <w:spacing w:after="0"/>
              <w:ind w:right="420"/>
              <w:jc w:val="center"/>
              <w:rPr>
                <w:rFonts w:eastAsia="SimSun"/>
                <w:sz w:val="21"/>
                <w:szCs w:val="21"/>
                <w:lang w:eastAsia="zh-CN"/>
              </w:rPr>
            </w:pPr>
            <w:r>
              <w:rPr>
                <w:rFonts w:eastAsia="SimSun" w:hint="eastAsia"/>
                <w:sz w:val="21"/>
                <w:szCs w:val="21"/>
                <w:lang w:eastAsia="zh-CN"/>
              </w:rPr>
              <w:t>系（部）主任签名：</w:t>
            </w:r>
            <w:r>
              <w:rPr>
                <w:rFonts w:eastAsia="SimSun"/>
                <w:sz w:val="21"/>
                <w:szCs w:val="21"/>
                <w:lang w:eastAsia="zh-CN"/>
              </w:rPr>
              <w:t xml:space="preserve">  </w:t>
            </w:r>
            <w:r>
              <w:rPr>
                <w:rFonts w:eastAsia="SimSun" w:hint="eastAsia"/>
                <w:noProof/>
                <w:sz w:val="21"/>
                <w:szCs w:val="21"/>
                <w:lang w:eastAsia="zh-TW"/>
              </w:rPr>
              <w:drawing>
                <wp:inline distT="0" distB="0" distL="114300" distR="114300" wp14:anchorId="7CECB6AF" wp14:editId="2029432C">
                  <wp:extent cx="1425575" cy="513080"/>
                  <wp:effectExtent l="0" t="0" r="3175" b="1270"/>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10"/>
                          <a:stretch>
                            <a:fillRect/>
                          </a:stretch>
                        </pic:blipFill>
                        <pic:spPr>
                          <a:xfrm>
                            <a:off x="0" y="0"/>
                            <a:ext cx="1425575" cy="513080"/>
                          </a:xfrm>
                          <a:prstGeom prst="rect">
                            <a:avLst/>
                          </a:prstGeom>
                        </pic:spPr>
                      </pic:pic>
                    </a:graphicData>
                  </a:graphic>
                </wp:inline>
              </w:drawing>
            </w:r>
            <w:r>
              <w:rPr>
                <w:rFonts w:eastAsia="SimSun" w:hint="eastAsia"/>
                <w:sz w:val="21"/>
                <w:szCs w:val="21"/>
                <w:lang w:eastAsia="zh-CN"/>
              </w:rPr>
              <w:t xml:space="preserve">            </w:t>
            </w:r>
          </w:p>
          <w:p w:rsidR="00D50FD5" w:rsidRDefault="00D50FD5" w:rsidP="00D50FD5">
            <w:pPr>
              <w:spacing w:after="0" w:line="360" w:lineRule="exact"/>
              <w:ind w:right="420"/>
              <w:jc w:val="right"/>
              <w:rPr>
                <w:rFonts w:eastAsia="SimSun"/>
                <w:sz w:val="21"/>
                <w:szCs w:val="21"/>
                <w:lang w:eastAsia="zh-CN"/>
              </w:rPr>
            </w:pPr>
            <w:r>
              <w:rPr>
                <w:rFonts w:eastAsia="SimSun" w:hint="eastAsia"/>
                <w:sz w:val="21"/>
                <w:szCs w:val="21"/>
                <w:lang w:eastAsia="zh-CN"/>
              </w:rPr>
              <w:t>日期：</w:t>
            </w:r>
            <w:r w:rsidRPr="000F5FF7">
              <w:rPr>
                <w:rFonts w:eastAsia="SimSun"/>
                <w:sz w:val="21"/>
                <w:szCs w:val="21"/>
                <w:lang w:eastAsia="zh-CN"/>
              </w:rPr>
              <w:t>2020</w:t>
            </w:r>
            <w:r>
              <w:rPr>
                <w:rFonts w:eastAsia="SimSun"/>
                <w:sz w:val="21"/>
                <w:szCs w:val="21"/>
                <w:lang w:eastAsia="zh-CN"/>
              </w:rPr>
              <w:t xml:space="preserve">   </w:t>
            </w:r>
            <w:r>
              <w:rPr>
                <w:rFonts w:eastAsia="SimSun" w:hint="eastAsia"/>
                <w:sz w:val="21"/>
                <w:szCs w:val="21"/>
                <w:lang w:eastAsia="zh-CN"/>
              </w:rPr>
              <w:t>年</w:t>
            </w:r>
            <w:r>
              <w:rPr>
                <w:rFonts w:eastAsia="SimSun"/>
                <w:sz w:val="21"/>
                <w:szCs w:val="21"/>
                <w:lang w:eastAsia="zh-CN"/>
              </w:rPr>
              <w:t xml:space="preserve"> </w:t>
            </w:r>
            <w:r w:rsidRPr="000F5FF7">
              <w:rPr>
                <w:rFonts w:eastAsia="SimSun"/>
                <w:sz w:val="21"/>
                <w:szCs w:val="21"/>
                <w:lang w:eastAsia="zh-CN"/>
              </w:rPr>
              <w:t>9</w:t>
            </w:r>
            <w:r>
              <w:rPr>
                <w:rFonts w:eastAsia="SimSun"/>
                <w:sz w:val="21"/>
                <w:szCs w:val="21"/>
                <w:lang w:eastAsia="zh-CN"/>
              </w:rPr>
              <w:t xml:space="preserve">  </w:t>
            </w:r>
            <w:r>
              <w:rPr>
                <w:rFonts w:eastAsia="SimSun" w:hint="eastAsia"/>
                <w:sz w:val="21"/>
                <w:szCs w:val="21"/>
                <w:lang w:eastAsia="zh-CN"/>
              </w:rPr>
              <w:t>月</w:t>
            </w:r>
            <w:r>
              <w:rPr>
                <w:rFonts w:eastAsia="SimSun"/>
                <w:sz w:val="21"/>
                <w:szCs w:val="21"/>
                <w:lang w:eastAsia="zh-CN"/>
              </w:rPr>
              <w:t xml:space="preserve"> </w:t>
            </w:r>
            <w:r w:rsidRPr="000F5FF7">
              <w:rPr>
                <w:rFonts w:eastAsia="SimSun"/>
                <w:sz w:val="21"/>
                <w:szCs w:val="21"/>
                <w:lang w:eastAsia="zh-CN"/>
              </w:rPr>
              <w:t>7</w:t>
            </w:r>
            <w:r>
              <w:rPr>
                <w:rFonts w:eastAsia="SimSun"/>
                <w:sz w:val="21"/>
                <w:szCs w:val="21"/>
                <w:lang w:eastAsia="zh-CN"/>
              </w:rPr>
              <w:t xml:space="preserve"> </w:t>
            </w:r>
            <w:r>
              <w:rPr>
                <w:rFonts w:eastAsia="SimSun" w:hint="eastAsia"/>
                <w:sz w:val="21"/>
                <w:szCs w:val="21"/>
                <w:lang w:eastAsia="zh-CN"/>
              </w:rPr>
              <w:t>日</w:t>
            </w:r>
          </w:p>
          <w:p w:rsidR="00D50FD5" w:rsidRDefault="00D50FD5" w:rsidP="00D50FD5">
            <w:pPr>
              <w:snapToGrid w:val="0"/>
              <w:spacing w:after="0" w:line="360" w:lineRule="exact"/>
              <w:ind w:left="180"/>
              <w:rPr>
                <w:rFonts w:eastAsia="SimSun"/>
                <w:sz w:val="21"/>
                <w:szCs w:val="21"/>
                <w:lang w:eastAsia="zh-CN"/>
              </w:rPr>
            </w:pPr>
          </w:p>
        </w:tc>
      </w:tr>
    </w:tbl>
    <w:p w:rsidR="00E4549B" w:rsidRDefault="00E4549B">
      <w:pPr>
        <w:spacing w:after="0" w:line="360" w:lineRule="exact"/>
        <w:ind w:left="1"/>
        <w:rPr>
          <w:rFonts w:eastAsiaTheme="minorEastAsia"/>
          <w:b/>
          <w:bCs/>
          <w:color w:val="00B050"/>
          <w:sz w:val="21"/>
          <w:szCs w:val="21"/>
          <w:lang w:eastAsia="zh-CN"/>
        </w:rPr>
      </w:pPr>
    </w:p>
    <w:sectPr w:rsidR="00E4549B">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70" w:rsidRDefault="00752D70" w:rsidP="000F5FF7">
      <w:pPr>
        <w:spacing w:after="0"/>
      </w:pPr>
      <w:r>
        <w:separator/>
      </w:r>
    </w:p>
  </w:endnote>
  <w:endnote w:type="continuationSeparator" w:id="0">
    <w:p w:rsidR="00752D70" w:rsidRDefault="00752D70" w:rsidP="000F5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70" w:rsidRDefault="00752D70" w:rsidP="000F5FF7">
      <w:pPr>
        <w:spacing w:after="0"/>
      </w:pPr>
      <w:r>
        <w:separator/>
      </w:r>
    </w:p>
  </w:footnote>
  <w:footnote w:type="continuationSeparator" w:id="0">
    <w:p w:rsidR="00752D70" w:rsidRDefault="00752D70" w:rsidP="000F5F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FB5B3F"/>
    <w:multiLevelType w:val="singleLevel"/>
    <w:tmpl w:val="E9FB5B3F"/>
    <w:lvl w:ilvl="0">
      <w:start w:val="1"/>
      <w:numFmt w:val="decimal"/>
      <w:lvlText w:val="%1."/>
      <w:lvlJc w:val="left"/>
      <w:pPr>
        <w:tabs>
          <w:tab w:val="left" w:pos="312"/>
        </w:tabs>
      </w:pPr>
    </w:lvl>
  </w:abstractNum>
  <w:abstractNum w:abstractNumId="1" w15:restartNumberingAfterBreak="0">
    <w:nsid w:val="FEF03C2F"/>
    <w:multiLevelType w:val="singleLevel"/>
    <w:tmpl w:val="FEF03C2F"/>
    <w:lvl w:ilvl="0">
      <w:start w:val="2"/>
      <w:numFmt w:val="decimal"/>
      <w:suff w:val="space"/>
      <w:lvlText w:val="%1."/>
      <w:lvlJc w:val="left"/>
    </w:lvl>
  </w:abstractNum>
  <w:abstractNum w:abstractNumId="2" w15:restartNumberingAfterBreak="0">
    <w:nsid w:val="27E07238"/>
    <w:multiLevelType w:val="multilevel"/>
    <w:tmpl w:val="27E07238"/>
    <w:lvl w:ilvl="0">
      <w:start w:val="1"/>
      <w:numFmt w:val="decimal"/>
      <w:lvlText w:val="%1."/>
      <w:lvlJc w:val="left"/>
      <w:pPr>
        <w:ind w:left="1160" w:hanging="740"/>
      </w:pPr>
      <w:rPr>
        <w:rFonts w:ascii="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BF80A0A"/>
    <w:multiLevelType w:val="multilevel"/>
    <w:tmpl w:val="2BF80A0A"/>
    <w:lvl w:ilvl="0">
      <w:start w:val="1"/>
      <w:numFmt w:val="decimal"/>
      <w:lvlText w:val="%1."/>
      <w:lvlJc w:val="left"/>
      <w:pPr>
        <w:ind w:left="1863" w:hanging="740"/>
      </w:pPr>
      <w:rPr>
        <w:rFonts w:ascii="SimSun" w:eastAsia="SimSun" w:hAnsi="Courier New"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4" w15:restartNumberingAfterBreak="0">
    <w:nsid w:val="31F3015E"/>
    <w:multiLevelType w:val="multilevel"/>
    <w:tmpl w:val="31F3015E"/>
    <w:lvl w:ilvl="0">
      <w:start w:val="1"/>
      <w:numFmt w:val="decimal"/>
      <w:lvlText w:val="%1."/>
      <w:lvlJc w:val="left"/>
      <w:pPr>
        <w:ind w:left="1160" w:hanging="740"/>
      </w:pPr>
      <w:rPr>
        <w:rFonts w:ascii="SimSun" w:eastAsia="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482C7860"/>
    <w:multiLevelType w:val="singleLevel"/>
    <w:tmpl w:val="482C7860"/>
    <w:lvl w:ilvl="0">
      <w:start w:val="1"/>
      <w:numFmt w:val="decimal"/>
      <w:lvlText w:val="%1."/>
      <w:lvlJc w:val="left"/>
      <w:pPr>
        <w:ind w:left="425" w:hanging="425"/>
      </w:pPr>
      <w:rPr>
        <w:rFonts w:hint="default"/>
      </w:rPr>
    </w:lvl>
  </w:abstractNum>
  <w:abstractNum w:abstractNumId="6" w15:restartNumberingAfterBreak="0">
    <w:nsid w:val="4A8E17B4"/>
    <w:multiLevelType w:val="singleLevel"/>
    <w:tmpl w:val="4A8E17B4"/>
    <w:lvl w:ilvl="0">
      <w:start w:val="1"/>
      <w:numFmt w:val="decimal"/>
      <w:lvlText w:val="%1."/>
      <w:lvlJc w:val="left"/>
      <w:pPr>
        <w:tabs>
          <w:tab w:val="left" w:pos="312"/>
        </w:tabs>
      </w:p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447B0"/>
    <w:rsid w:val="00057CB9"/>
    <w:rsid w:val="00061F27"/>
    <w:rsid w:val="0006698D"/>
    <w:rsid w:val="00074B8E"/>
    <w:rsid w:val="00087B74"/>
    <w:rsid w:val="000A4A98"/>
    <w:rsid w:val="000B626E"/>
    <w:rsid w:val="000C2D4A"/>
    <w:rsid w:val="000E0AE8"/>
    <w:rsid w:val="000E0C7B"/>
    <w:rsid w:val="000F5FF7"/>
    <w:rsid w:val="00102D1A"/>
    <w:rsid w:val="00105AF9"/>
    <w:rsid w:val="00113022"/>
    <w:rsid w:val="00155E5A"/>
    <w:rsid w:val="00164F55"/>
    <w:rsid w:val="00171228"/>
    <w:rsid w:val="00173BBB"/>
    <w:rsid w:val="001956E4"/>
    <w:rsid w:val="001A4CA5"/>
    <w:rsid w:val="001B31E9"/>
    <w:rsid w:val="001D28E8"/>
    <w:rsid w:val="001F20BC"/>
    <w:rsid w:val="001F6264"/>
    <w:rsid w:val="00200229"/>
    <w:rsid w:val="002111AE"/>
    <w:rsid w:val="00227119"/>
    <w:rsid w:val="00253024"/>
    <w:rsid w:val="00267D17"/>
    <w:rsid w:val="00275148"/>
    <w:rsid w:val="00294E89"/>
    <w:rsid w:val="00295970"/>
    <w:rsid w:val="00297E14"/>
    <w:rsid w:val="002C0D8F"/>
    <w:rsid w:val="002E27E1"/>
    <w:rsid w:val="003044FA"/>
    <w:rsid w:val="003403E2"/>
    <w:rsid w:val="00347A54"/>
    <w:rsid w:val="0036484F"/>
    <w:rsid w:val="0037561C"/>
    <w:rsid w:val="00394F09"/>
    <w:rsid w:val="003C66D8"/>
    <w:rsid w:val="003C69C5"/>
    <w:rsid w:val="003D29D4"/>
    <w:rsid w:val="003D40A8"/>
    <w:rsid w:val="003E2BAB"/>
    <w:rsid w:val="003E66A6"/>
    <w:rsid w:val="003F72E2"/>
    <w:rsid w:val="00410519"/>
    <w:rsid w:val="00411A5A"/>
    <w:rsid w:val="00414FC8"/>
    <w:rsid w:val="004310B6"/>
    <w:rsid w:val="00432560"/>
    <w:rsid w:val="00457E42"/>
    <w:rsid w:val="00466013"/>
    <w:rsid w:val="004835AB"/>
    <w:rsid w:val="00485D01"/>
    <w:rsid w:val="004B3994"/>
    <w:rsid w:val="004B7C67"/>
    <w:rsid w:val="004C2241"/>
    <w:rsid w:val="004C705D"/>
    <w:rsid w:val="004D0CCE"/>
    <w:rsid w:val="004D198F"/>
    <w:rsid w:val="004D29DE"/>
    <w:rsid w:val="004E0481"/>
    <w:rsid w:val="004E7804"/>
    <w:rsid w:val="0050172F"/>
    <w:rsid w:val="00551774"/>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0ED8"/>
    <w:rsid w:val="006443DD"/>
    <w:rsid w:val="00647B86"/>
    <w:rsid w:val="0065141E"/>
    <w:rsid w:val="006544A1"/>
    <w:rsid w:val="0065651C"/>
    <w:rsid w:val="00670375"/>
    <w:rsid w:val="006D5CB3"/>
    <w:rsid w:val="006E1924"/>
    <w:rsid w:val="00733AFF"/>
    <w:rsid w:val="00735FDE"/>
    <w:rsid w:val="00741724"/>
    <w:rsid w:val="00752D70"/>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EED"/>
    <w:rsid w:val="00892ADC"/>
    <w:rsid w:val="00896971"/>
    <w:rsid w:val="008A03EF"/>
    <w:rsid w:val="008B41A1"/>
    <w:rsid w:val="008B4200"/>
    <w:rsid w:val="008C3B2C"/>
    <w:rsid w:val="008E2F09"/>
    <w:rsid w:val="008F50DA"/>
    <w:rsid w:val="008F59BA"/>
    <w:rsid w:val="008F6642"/>
    <w:rsid w:val="00907E3A"/>
    <w:rsid w:val="00914BA6"/>
    <w:rsid w:val="00917C66"/>
    <w:rsid w:val="00930C61"/>
    <w:rsid w:val="009349EE"/>
    <w:rsid w:val="00935F4B"/>
    <w:rsid w:val="0095193C"/>
    <w:rsid w:val="009857D5"/>
    <w:rsid w:val="00987288"/>
    <w:rsid w:val="009A2B5C"/>
    <w:rsid w:val="009B3EAE"/>
    <w:rsid w:val="009B49A2"/>
    <w:rsid w:val="009C3354"/>
    <w:rsid w:val="009C42CE"/>
    <w:rsid w:val="009D2B88"/>
    <w:rsid w:val="009D3079"/>
    <w:rsid w:val="009E377A"/>
    <w:rsid w:val="009F076F"/>
    <w:rsid w:val="009F4A27"/>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57F67"/>
    <w:rsid w:val="00C705DD"/>
    <w:rsid w:val="00C72CFD"/>
    <w:rsid w:val="00C76FA2"/>
    <w:rsid w:val="00CA1AB8"/>
    <w:rsid w:val="00CB1582"/>
    <w:rsid w:val="00CC4A46"/>
    <w:rsid w:val="00CD2F8F"/>
    <w:rsid w:val="00CE6301"/>
    <w:rsid w:val="00CF0CC8"/>
    <w:rsid w:val="00D268B2"/>
    <w:rsid w:val="00D31693"/>
    <w:rsid w:val="00D36338"/>
    <w:rsid w:val="00D45246"/>
    <w:rsid w:val="00D50FD5"/>
    <w:rsid w:val="00D62B41"/>
    <w:rsid w:val="00D667EF"/>
    <w:rsid w:val="00DB45CF"/>
    <w:rsid w:val="00DB5724"/>
    <w:rsid w:val="00DD1D93"/>
    <w:rsid w:val="00DF0C17"/>
    <w:rsid w:val="00DF5733"/>
    <w:rsid w:val="00DF5C03"/>
    <w:rsid w:val="00E0505F"/>
    <w:rsid w:val="00E239FB"/>
    <w:rsid w:val="00E27C07"/>
    <w:rsid w:val="00E27EDA"/>
    <w:rsid w:val="00E30A89"/>
    <w:rsid w:val="00E348BE"/>
    <w:rsid w:val="00E34C79"/>
    <w:rsid w:val="00E413E8"/>
    <w:rsid w:val="00E4549B"/>
    <w:rsid w:val="00E516DE"/>
    <w:rsid w:val="00E53E23"/>
    <w:rsid w:val="00EC2295"/>
    <w:rsid w:val="00ED3F13"/>
    <w:rsid w:val="00ED3FCA"/>
    <w:rsid w:val="00ED5EA0"/>
    <w:rsid w:val="00F04FAF"/>
    <w:rsid w:val="00F06471"/>
    <w:rsid w:val="00F137CF"/>
    <w:rsid w:val="00F311B7"/>
    <w:rsid w:val="00F31667"/>
    <w:rsid w:val="00F5075E"/>
    <w:rsid w:val="00F55957"/>
    <w:rsid w:val="00F617C2"/>
    <w:rsid w:val="00F641FD"/>
    <w:rsid w:val="00F827A7"/>
    <w:rsid w:val="00F83F77"/>
    <w:rsid w:val="00F92DB8"/>
    <w:rsid w:val="00F96D96"/>
    <w:rsid w:val="00FA0724"/>
    <w:rsid w:val="00FA5701"/>
    <w:rsid w:val="00FC11F5"/>
    <w:rsid w:val="00FE22C8"/>
    <w:rsid w:val="00FF31F7"/>
    <w:rsid w:val="014F24A4"/>
    <w:rsid w:val="01964FB0"/>
    <w:rsid w:val="02FE0AC5"/>
    <w:rsid w:val="043D3AE3"/>
    <w:rsid w:val="05C506CB"/>
    <w:rsid w:val="05DA5009"/>
    <w:rsid w:val="08BD6A0F"/>
    <w:rsid w:val="08D30D9E"/>
    <w:rsid w:val="09512E80"/>
    <w:rsid w:val="09C915E7"/>
    <w:rsid w:val="0A165647"/>
    <w:rsid w:val="0BA01A98"/>
    <w:rsid w:val="0BE11DEE"/>
    <w:rsid w:val="0D885D16"/>
    <w:rsid w:val="0DAF1DD5"/>
    <w:rsid w:val="0E05211F"/>
    <w:rsid w:val="0E1D3374"/>
    <w:rsid w:val="0E870DAF"/>
    <w:rsid w:val="10917734"/>
    <w:rsid w:val="1263113F"/>
    <w:rsid w:val="12B73624"/>
    <w:rsid w:val="12E23A14"/>
    <w:rsid w:val="13D71E17"/>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6E492D"/>
    <w:rsid w:val="34AB51B4"/>
    <w:rsid w:val="396240D0"/>
    <w:rsid w:val="3A334AF6"/>
    <w:rsid w:val="3A3B639B"/>
    <w:rsid w:val="3BBE2295"/>
    <w:rsid w:val="3C6E36DD"/>
    <w:rsid w:val="3C8E16D1"/>
    <w:rsid w:val="422072AC"/>
    <w:rsid w:val="423F0B3E"/>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35C507A"/>
    <w:rsid w:val="748047E6"/>
    <w:rsid w:val="76A6077D"/>
    <w:rsid w:val="79FB0C60"/>
    <w:rsid w:val="7A27035E"/>
    <w:rsid w:val="7E267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6052D9D-71E7-49DF-8187-03465563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qFormat/>
    <w:rPr>
      <w:rFonts w:ascii="SimSun" w:hAnsi="Courier New"/>
      <w:kern w:val="2"/>
      <w:sz w:val="24"/>
      <w:lang w:eastAsia="zh-CN"/>
    </w:rPr>
  </w:style>
  <w:style w:type="paragraph" w:styleId="a5">
    <w:name w:val="Balloon Text"/>
    <w:basedOn w:val="a"/>
    <w:link w:val="a6"/>
    <w:qFormat/>
    <w:pPr>
      <w:spacing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semiHidden/>
    <w:unhideWhenUsed/>
    <w:qFormat/>
    <w:pPr>
      <w:spacing w:before="100" w:beforeAutospacing="1" w:after="100" w:afterAutospacing="1"/>
      <w:jc w:val="left"/>
    </w:pPr>
    <w:rPr>
      <w:rFonts w:ascii="SimSun" w:eastAsia="SimSun" w:hAnsi="SimSun" w:cs="SimSun"/>
      <w:szCs w:val="24"/>
      <w:lang w:eastAsia="zh-CN"/>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rPr>
      <w:color w:val="0563C1" w:themeColor="hyperlink"/>
      <w:u w:val="single"/>
    </w:rPr>
  </w:style>
  <w:style w:type="paragraph" w:customStyle="1" w:styleId="1">
    <w:name w:val="列出段落1"/>
    <w:basedOn w:val="a"/>
    <w:uiPriority w:val="34"/>
    <w:qFormat/>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qFormat/>
    <w:rPr>
      <w:rFonts w:ascii="CIDFont + F2" w:eastAsia="CIDFont + F2" w:hAnsi="CIDFont + F2" w:cs="CIDFont + F2"/>
      <w:color w:val="000000"/>
      <w:sz w:val="20"/>
      <w:szCs w:val="20"/>
    </w:rPr>
  </w:style>
  <w:style w:type="character" w:customStyle="1" w:styleId="aa">
    <w:name w:val="頁首 字元"/>
    <w:basedOn w:val="a0"/>
    <w:link w:val="a9"/>
    <w:qFormat/>
    <w:rPr>
      <w:rFonts w:eastAsia="新細明體"/>
      <w:sz w:val="18"/>
      <w:szCs w:val="18"/>
      <w:lang w:eastAsia="en-US"/>
    </w:rPr>
  </w:style>
  <w:style w:type="character" w:customStyle="1" w:styleId="a8">
    <w:name w:val="頁尾 字元"/>
    <w:basedOn w:val="a0"/>
    <w:link w:val="a7"/>
    <w:qFormat/>
    <w:rPr>
      <w:rFonts w:eastAsia="新細明體"/>
      <w:sz w:val="18"/>
      <w:szCs w:val="18"/>
      <w:lang w:eastAsia="en-US"/>
    </w:rPr>
  </w:style>
  <w:style w:type="paragraph" w:styleId="ae">
    <w:name w:val="List Paragraph"/>
    <w:basedOn w:val="a"/>
    <w:uiPriority w:val="34"/>
    <w:unhideWhenUsed/>
    <w:qFormat/>
    <w:pPr>
      <w:ind w:firstLineChars="200" w:firstLine="420"/>
    </w:pPr>
  </w:style>
  <w:style w:type="character" w:customStyle="1" w:styleId="a6">
    <w:name w:val="註解方塊文字 字元"/>
    <w:basedOn w:val="a0"/>
    <w:link w:val="a5"/>
    <w:qFormat/>
    <w:rPr>
      <w:rFonts w:eastAsia="新細明體"/>
      <w:sz w:val="18"/>
      <w:szCs w:val="18"/>
      <w:lang w:eastAsia="en-US"/>
    </w:rPr>
  </w:style>
  <w:style w:type="character" w:customStyle="1" w:styleId="a4">
    <w:name w:val="純文字 字元"/>
    <w:basedOn w:val="a0"/>
    <w:link w:val="a3"/>
    <w:qFormat/>
    <w:rPr>
      <w:rFonts w:ascii="SimSun" w:hAnsi="Courier New"/>
      <w:kern w:val="2"/>
      <w:sz w:val="24"/>
    </w:rPr>
  </w:style>
  <w:style w:type="paragraph" w:customStyle="1" w:styleId="Default">
    <w:name w:val="Default"/>
    <w:qFormat/>
    <w:pPr>
      <w:autoSpaceDE w:val="0"/>
      <w:autoSpaceDN w:val="0"/>
      <w:adjustRightInd w:val="0"/>
    </w:pPr>
    <w:rPr>
      <w:rFonts w:ascii="SimSun" w:cs="SimSun"/>
      <w:color w:val="000000"/>
      <w:sz w:val="24"/>
      <w:szCs w:val="24"/>
      <w:lang w:eastAsia="zh-CN"/>
    </w:rPr>
  </w:style>
  <w:style w:type="character" w:customStyle="1" w:styleId="t1">
    <w:name w:val="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book.jd.com/publish/%E6%B8%85%E5%8D%8E%E5%A4%A7%E5%AD%A6%E5%87%BA%E7%89%88%E7%A4%BE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6BC9A-4C50-4E26-B956-B26560A6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678</Words>
  <Characters>3870</Characters>
  <Application>Microsoft Office Word</Application>
  <DocSecurity>0</DocSecurity>
  <Lines>32</Lines>
  <Paragraphs>9</Paragraphs>
  <ScaleCrop>false</ScaleCrop>
  <Company>Microsoft</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碩毛 楊</cp:lastModifiedBy>
  <cp:revision>2</cp:revision>
  <cp:lastPrinted>2017-01-05T16:24:00Z</cp:lastPrinted>
  <dcterms:created xsi:type="dcterms:W3CDTF">2020-09-08T16:38:00Z</dcterms:created>
  <dcterms:modified xsi:type="dcterms:W3CDTF">2020-09-08T16:38:00Z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