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4C" w:rsidRPr="009F2959" w:rsidRDefault="0092285B" w:rsidP="0081394C">
      <w:pPr>
        <w:jc w:val="center"/>
        <w:rPr>
          <w:rFonts w:ascii="Times New Roman" w:eastAsia="PMingLiU" w:hAnsi="Times New Roman" w:cs="Times New Roman"/>
          <w:b/>
          <w:sz w:val="32"/>
          <w:szCs w:val="32"/>
        </w:rPr>
      </w:pPr>
      <w:r w:rsidRPr="008364FC">
        <w:rPr>
          <w:rFonts w:ascii="Times New Roman" w:eastAsia="宋体" w:hAnsi="Times New Roman" w:cs="Times New Roman" w:hint="eastAsia"/>
          <w:b/>
          <w:sz w:val="32"/>
          <w:szCs w:val="32"/>
        </w:rPr>
        <w:t>《</w:t>
      </w:r>
      <w:r>
        <w:rPr>
          <w:rFonts w:ascii="Times New Roman" w:eastAsia="宋体" w:hAnsi="Times New Roman" w:cs="Times New Roman"/>
          <w:b/>
          <w:sz w:val="32"/>
          <w:szCs w:val="32"/>
        </w:rPr>
        <w:t>2018</w:t>
      </w:r>
      <w:r w:rsidRPr="00254E4B">
        <w:rPr>
          <w:rFonts w:asciiTheme="minorEastAsia" w:eastAsia="宋体" w:hAnsiTheme="minorEastAsia" w:cs="Times New Roman" w:hint="eastAsia"/>
          <w:b/>
          <w:sz w:val="32"/>
          <w:szCs w:val="32"/>
        </w:rPr>
        <w:t>跨境电商</w:t>
      </w:r>
      <w:r w:rsidRPr="008364FC">
        <w:rPr>
          <w:rFonts w:ascii="Times New Roman" w:eastAsia="宋体" w:hAnsi="Times New Roman" w:cs="Times New Roman" w:hint="eastAsia"/>
          <w:b/>
          <w:sz w:val="32"/>
          <w:szCs w:val="32"/>
        </w:rPr>
        <w:t>》</w:t>
      </w:r>
      <w:r w:rsidRPr="001B0AA7">
        <w:rPr>
          <w:rFonts w:asciiTheme="minorEastAsia" w:eastAsia="宋体" w:hAnsiTheme="minorEastAsia" w:cs="Times New Roman" w:hint="eastAsia"/>
          <w:b/>
          <w:sz w:val="32"/>
          <w:szCs w:val="32"/>
        </w:rPr>
        <w:t>财务会计与报表应用</w:t>
      </w:r>
      <w:r w:rsidRPr="008364FC">
        <w:rPr>
          <w:rFonts w:ascii="Times New Roman" w:eastAsia="宋体" w:hAnsi="Times New Roman" w:cs="Times New Roman" w:hint="eastAsia"/>
          <w:b/>
          <w:sz w:val="32"/>
          <w:szCs w:val="32"/>
        </w:rPr>
        <w:t>课程规划教学大纲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60"/>
        <w:gridCol w:w="369"/>
        <w:gridCol w:w="623"/>
        <w:gridCol w:w="1549"/>
        <w:gridCol w:w="1667"/>
        <w:gridCol w:w="867"/>
        <w:gridCol w:w="735"/>
        <w:gridCol w:w="490"/>
        <w:gridCol w:w="1093"/>
      </w:tblGrid>
      <w:tr w:rsidR="0081394C" w:rsidRPr="009F2959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92285B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课程名称：</w:t>
            </w:r>
            <w:r w:rsidRPr="001B0AA7">
              <w:rPr>
                <w:rFonts w:asciiTheme="minorEastAsia" w:eastAsia="宋体" w:hAnsiTheme="minorEastAsia" w:cs="Times New Roman" w:hint="eastAsia"/>
                <w:b/>
                <w:szCs w:val="21"/>
              </w:rPr>
              <w:t>财务会计与报表应用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92285B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课程类别（必修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选修）：</w:t>
            </w:r>
            <w:r w:rsidR="00FA6686">
              <w:rPr>
                <w:rFonts w:asciiTheme="minorEastAsia" w:hAnsiTheme="minorEastAsia" w:cs="Times New Roman" w:hint="eastAsia"/>
                <w:szCs w:val="21"/>
              </w:rPr>
              <w:t>必修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037D" w:rsidRDefault="0092285B" w:rsidP="009F2959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hAnsi="Times New Roman" w:cs="Times New Roman"/>
                <w:b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课程英文名称：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990928">
              <w:rPr>
                <w:rFonts w:asciiTheme="minorEastAsia" w:eastAsia="宋体" w:hAnsiTheme="minorEastAsia" w:cs="Times New Roman"/>
                <w:b/>
                <w:szCs w:val="21"/>
              </w:rPr>
              <w:t>A</w:t>
            </w:r>
            <w:r w:rsidRPr="00990928">
              <w:rPr>
                <w:rFonts w:ascii="Times New Roman" w:eastAsia="宋体" w:hAnsi="Times New Roman" w:cs="Times New Roman"/>
                <w:b/>
                <w:szCs w:val="21"/>
              </w:rPr>
              <w:t>ccounting</w:t>
            </w:r>
          </w:p>
        </w:tc>
      </w:tr>
      <w:tr w:rsidR="00FA6686" w:rsidRPr="009F2959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86" w:rsidRPr="009F2959" w:rsidRDefault="00FA6686" w:rsidP="00193299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总学时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周学时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学分：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193299">
              <w:rPr>
                <w:rFonts w:ascii="Times New Roman" w:eastAsia="宋体" w:hAnsi="Times New Roman" w:cs="Times New Roman"/>
                <w:szCs w:val="21"/>
              </w:rPr>
              <w:t>48</w:t>
            </w:r>
            <w:r>
              <w:rPr>
                <w:rFonts w:ascii="Times New Roman" w:eastAsia="宋体" w:hAnsi="Times New Roman" w:cs="Times New Roman"/>
                <w:szCs w:val="21"/>
              </w:rPr>
              <w:t>/3/3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86" w:rsidRPr="0048119C" w:rsidRDefault="00FA6686" w:rsidP="00FA6686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hAnsi="Times New Roman" w:cs="Times New Roman"/>
                <w:b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其中实验学时：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  <w:lang w:eastAsia="zh-TW"/>
              </w:rPr>
              <w:t>0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32037D" w:rsidRDefault="0092285B" w:rsidP="0032037D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hAnsi="Times New Roman" w:cs="Times New Roman"/>
                <w:b/>
                <w:szCs w:val="21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先修课程</w:t>
            </w:r>
            <w:r w:rsidRPr="00990928">
              <w:rPr>
                <w:rFonts w:asciiTheme="minorEastAsia" w:eastAsia="宋体" w:hAnsiTheme="minorEastAsia" w:cs="Times New Roman" w:hint="eastAsia"/>
                <w:b/>
                <w:szCs w:val="21"/>
              </w:rPr>
              <w:t>：无</w:t>
            </w:r>
          </w:p>
        </w:tc>
      </w:tr>
      <w:tr w:rsidR="0081394C" w:rsidRPr="009F2959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92285B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授课时间：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990928">
              <w:rPr>
                <w:rFonts w:asciiTheme="minorEastAsia" w:eastAsia="宋体" w:hAnsiTheme="minorEastAsia" w:cs="Times New Roman"/>
                <w:szCs w:val="21"/>
              </w:rPr>
              <w:t>(</w:t>
            </w:r>
            <w:r w:rsidRPr="001B0AA7">
              <w:rPr>
                <w:rFonts w:asciiTheme="minorEastAsia" w:eastAsia="宋体" w:hAnsiTheme="minorEastAsia" w:cs="Times New Roman" w:hint="eastAsia"/>
                <w:szCs w:val="21"/>
              </w:rPr>
              <w:t>一</w:t>
            </w:r>
            <w:r w:rsidRPr="00990928">
              <w:rPr>
                <w:rFonts w:asciiTheme="minorEastAsia" w:eastAsia="宋体" w:hAnsiTheme="minorEastAsia" w:cs="Times New Roman"/>
                <w:szCs w:val="21"/>
              </w:rPr>
              <w:t>)</w:t>
            </w:r>
            <w:r w:rsidRPr="001B0AA7">
              <w:rPr>
                <w:rFonts w:asciiTheme="minorEastAsia" w:eastAsia="宋体" w:hAnsiTheme="minorEastAsia" w:cs="Times New Roman"/>
                <w:szCs w:val="21"/>
              </w:rPr>
              <w:t xml:space="preserve"> 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一、二、三节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1B0AA7" w:rsidRDefault="0092285B" w:rsidP="00A54E1B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hAnsi="Times New Roman" w:cs="Times New Roman"/>
                <w:b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授课地点：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B0AA7">
              <w:rPr>
                <w:rFonts w:asciiTheme="minorEastAsia" w:eastAsia="宋体" w:hAnsiTheme="minorEastAsia" w:cs="Times New Roman" w:hint="eastAsia"/>
                <w:szCs w:val="21"/>
              </w:rPr>
              <w:t>实</w:t>
            </w:r>
            <w:r w:rsidRPr="001B0AA7">
              <w:rPr>
                <w:rFonts w:ascii="Times New Roman" w:eastAsia="宋体" w:hAnsi="Times New Roman" w:cs="Times New Roman"/>
                <w:szCs w:val="21"/>
              </w:rPr>
              <w:t>312</w:t>
            </w:r>
          </w:p>
        </w:tc>
      </w:tr>
      <w:tr w:rsidR="00FA6686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86" w:rsidRPr="009F2959" w:rsidRDefault="00FA6686" w:rsidP="00FA6686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授课对象：</w:t>
            </w:r>
            <w:r w:rsidRPr="0048119C">
              <w:rPr>
                <w:rFonts w:ascii="Times New Roman" w:eastAsia="宋体" w:hAnsi="Times New Roman" w:cs="Times New Roman"/>
                <w:szCs w:val="21"/>
              </w:rPr>
              <w:t>2017</w:t>
            </w:r>
            <w:r w:rsidRPr="0048119C">
              <w:rPr>
                <w:rFonts w:ascii="Times New Roman" w:eastAsia="宋体" w:hAnsi="Times New Roman" w:cs="Times New Roman" w:hint="eastAsia"/>
                <w:szCs w:val="21"/>
              </w:rPr>
              <w:t>级计算机科学与技术系（跨境电商）</w:t>
            </w:r>
            <w:r w:rsidRPr="0048119C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48119C">
              <w:rPr>
                <w:rFonts w:ascii="Times New Roman" w:eastAsia="宋体" w:hAnsi="Times New Roman" w:cs="Times New Roman" w:hint="eastAsia"/>
                <w:szCs w:val="21"/>
              </w:rPr>
              <w:t>班</w:t>
            </w:r>
          </w:p>
        </w:tc>
      </w:tr>
      <w:tr w:rsidR="00FA6686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86" w:rsidRPr="009F2959" w:rsidRDefault="00FA6686" w:rsidP="00FA6686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开课院系：</w:t>
            </w:r>
            <w:r w:rsidRPr="0048119C">
              <w:rPr>
                <w:rFonts w:ascii="Times New Roman" w:eastAsia="宋体" w:hAnsi="Times New Roman" w:cs="Times New Roman" w:hint="eastAsia"/>
                <w:szCs w:val="21"/>
              </w:rPr>
              <w:t>粤台产业科技学院</w:t>
            </w:r>
            <w:r w:rsidRPr="0048119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8119C">
              <w:rPr>
                <w:rFonts w:ascii="Times New Roman" w:eastAsia="宋体" w:hAnsi="Times New Roman" w:cs="Times New Roman" w:hint="eastAsia"/>
                <w:szCs w:val="21"/>
              </w:rPr>
              <w:t>计算机科学与技术系（跨境电商）</w:t>
            </w:r>
          </w:p>
        </w:tc>
      </w:tr>
      <w:tr w:rsidR="00FA6686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86" w:rsidRPr="0048119C" w:rsidRDefault="00FA6686" w:rsidP="00FA6686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任课教师姓名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职称：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游嘉惠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副教授</w:t>
            </w:r>
          </w:p>
        </w:tc>
      </w:tr>
      <w:tr w:rsidR="0081394C" w:rsidRPr="009F2959" w:rsidTr="000A5BD4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92285B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联系电话：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 xml:space="preserve"> 13686157654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92285B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 xml:space="preserve">Email:  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gahuaie@yahoo.com.tw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92285B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答疑时间、地点与方式：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9F2959" w:rsidRDefault="0092285B" w:rsidP="006753B6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课程考核方式：开卷（）闭卷（</w:t>
            </w:r>
            <w:r w:rsidRPr="008364FC">
              <w:rPr>
                <w:rFonts w:ascii="Times New Roman" w:eastAsia="宋体" w:hAnsi="Times New Roman" w:cs="Times New Roman" w:hint="eastAsia"/>
                <w:color w:val="333333"/>
                <w:shd w:val="clear" w:color="auto" w:fill="FFFFFF"/>
              </w:rPr>
              <w:t>√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）课程论文（</w:t>
            </w:r>
            <w:r w:rsidRPr="008364FC">
              <w:rPr>
                <w:rFonts w:ascii="Times New Roman" w:eastAsia="宋体" w:hAnsi="Times New Roman" w:cs="Times New Roman" w:hint="eastAsia"/>
                <w:color w:val="333333"/>
                <w:shd w:val="clear" w:color="auto" w:fill="FFFFFF"/>
              </w:rPr>
              <w:t>√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）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959" w:rsidRPr="009F2959" w:rsidRDefault="0092285B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使用教材：</w:t>
            </w:r>
          </w:p>
          <w:p w:rsidR="0081394C" w:rsidRPr="00E666D1" w:rsidRDefault="0092285B" w:rsidP="00E666D1">
            <w:pPr>
              <w:pStyle w:val="a5"/>
              <w:numPr>
                <w:ilvl w:val="0"/>
                <w:numId w:val="3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Times New Roman" w:eastAsia="PMingLiU" w:hAnsi="Times New Roman" w:cs="Times New Roman"/>
                <w:szCs w:val="21"/>
              </w:rPr>
            </w:pPr>
            <w:r w:rsidRPr="0032037D">
              <w:rPr>
                <w:rFonts w:ascii="Times New Roman" w:eastAsia="宋体" w:hAnsi="Times New Roman" w:cs="Times New Roman" w:hint="eastAsia"/>
                <w:szCs w:val="21"/>
              </w:rPr>
              <w:t>会计学</w:t>
            </w:r>
            <w:r w:rsidRPr="0032037D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32037D">
              <w:rPr>
                <w:rFonts w:ascii="Times New Roman" w:eastAsia="宋体" w:hAnsi="Times New Roman" w:cs="Times New Roman" w:hint="eastAsia"/>
                <w:szCs w:val="21"/>
              </w:rPr>
              <w:t>第四版</w:t>
            </w:r>
            <w:r w:rsidRPr="0032037D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990928">
              <w:rPr>
                <w:rFonts w:eastAsia="宋体"/>
              </w:rPr>
              <w:t xml:space="preserve"> </w:t>
            </w:r>
            <w:r w:rsidRPr="0032037D">
              <w:rPr>
                <w:rFonts w:ascii="Times New Roman" w:eastAsia="宋体" w:hAnsi="Times New Roman" w:cs="Times New Roman" w:hint="eastAsia"/>
                <w:szCs w:val="21"/>
              </w:rPr>
              <w:t>夏东林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出版社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990928">
              <w:rPr>
                <w:rFonts w:eastAsia="宋体"/>
              </w:rPr>
              <w:t xml:space="preserve"> </w:t>
            </w:r>
            <w:r w:rsidRPr="0032037D">
              <w:rPr>
                <w:rFonts w:ascii="Times New Roman" w:eastAsia="宋体" w:hAnsi="Times New Roman" w:cs="Times New Roman" w:hint="eastAsia"/>
                <w:szCs w:val="21"/>
              </w:rPr>
              <w:t>清华大学出版社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出版时间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990928">
              <w:rPr>
                <w:rFonts w:eastAsia="宋体"/>
              </w:rPr>
              <w:t xml:space="preserve"> </w:t>
            </w:r>
            <w:r w:rsidRPr="0032037D">
              <w:rPr>
                <w:rFonts w:ascii="Times New Roman" w:eastAsia="宋体" w:hAnsi="Times New Roman" w:cs="Times New Roman"/>
                <w:szCs w:val="21"/>
              </w:rPr>
              <w:t>2014/12/1</w:t>
            </w:r>
            <w:r w:rsidRPr="00E666D1">
              <w:rPr>
                <w:rFonts w:ascii="Times New Roman" w:eastAsia="宋体" w:hAnsi="Times New Roman" w:cs="Times New Roman"/>
                <w:szCs w:val="21"/>
              </w:rPr>
              <w:t> </w:t>
            </w:r>
          </w:p>
          <w:p w:rsidR="009D45CD" w:rsidRPr="009F2959" w:rsidRDefault="0092285B" w:rsidP="00A90AA9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教学参考资料：</w:t>
            </w:r>
          </w:p>
          <w:p w:rsidR="00E666D1" w:rsidRPr="00E666D1" w:rsidRDefault="0092285B" w:rsidP="00E666D1">
            <w:pPr>
              <w:pStyle w:val="a5"/>
              <w:numPr>
                <w:ilvl w:val="0"/>
                <w:numId w:val="2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会计学原理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作者：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约翰</w:t>
            </w:r>
            <w:r>
              <w:rPr>
                <w:rFonts w:ascii="PMingLiU" w:eastAsia="PMingLiU" w:hAnsi="PMingLiU" w:cs="PMingLiU" w:hint="eastAsia"/>
                <w:szCs w:val="21"/>
              </w:rPr>
              <w:t>‧</w:t>
            </w:r>
            <w:r w:rsidRPr="00990928">
              <w:rPr>
                <w:rFonts w:ascii="PMingLiU" w:eastAsia="宋体" w:hAnsi="PMingLiU" w:cs="PMingLiU"/>
                <w:szCs w:val="21"/>
              </w:rPr>
              <w:t>J</w:t>
            </w:r>
            <w:r>
              <w:rPr>
                <w:rFonts w:ascii="PMingLiU" w:eastAsia="PMingLiU" w:hAnsi="PMingLiU" w:cs="PMingLiU" w:hint="eastAsia"/>
                <w:szCs w:val="21"/>
              </w:rPr>
              <w:t>‧</w:t>
            </w:r>
            <w:r w:rsidRPr="00990928">
              <w:rPr>
                <w:rFonts w:ascii="PMingLiU" w:eastAsia="宋体" w:hAnsi="PMingLiU" w:cs="PMingLiU" w:hint="eastAsia"/>
                <w:szCs w:val="21"/>
              </w:rPr>
              <w:t>怀尔德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出版社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 xml:space="preserve">: 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中国人民大学出版社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出版时间</w:t>
            </w:r>
            <w:r w:rsidRPr="008364FC">
              <w:rPr>
                <w:rFonts w:ascii="Times New Roman" w:eastAsia="宋体" w:hAnsi="Times New Roman" w:cs="Times New Roman"/>
                <w:szCs w:val="21"/>
              </w:rPr>
              <w:t>:2018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59" w:rsidRPr="009F2959" w:rsidRDefault="0092285B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课程简介：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以互动方式，让同学能够了解会计学原理，并且搭配各种实例，让同学能够练习，充分了解如何实质应用各式会计报表。</w:t>
            </w:r>
          </w:p>
        </w:tc>
      </w:tr>
      <w:tr w:rsidR="0081394C" w:rsidRPr="009F2959" w:rsidTr="0081394C">
        <w:trPr>
          <w:trHeight w:val="2920"/>
          <w:jc w:val="center"/>
        </w:trPr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C" w:rsidRPr="009F2959" w:rsidRDefault="0092285B" w:rsidP="00322D55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课程教学目标</w:t>
            </w:r>
          </w:p>
          <w:p w:rsidR="006A6089" w:rsidRPr="009F2959" w:rsidRDefault="0092285B" w:rsidP="009F2959">
            <w:pPr>
              <w:pStyle w:val="a5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使学生了解</w:t>
            </w: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会计</w:t>
            </w:r>
            <w:r w:rsidRPr="001B0AA7">
              <w:rPr>
                <w:rFonts w:asciiTheme="minorEastAsia" w:eastAsia="宋体" w:hAnsiTheme="minorEastAsia" w:cs="Times New Roman" w:hint="eastAsia"/>
                <w:szCs w:val="21"/>
              </w:rPr>
              <w:t>报表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原理、原则。</w:t>
            </w:r>
            <w:r w:rsidR="006A6089" w:rsidRPr="009F2959">
              <w:rPr>
                <w:rFonts w:ascii="Times New Roman" w:eastAsia="PMingLiU" w:hAnsi="Times New Roman" w:cs="Times New Roman"/>
                <w:szCs w:val="21"/>
              </w:rPr>
              <w:t xml:space="preserve"> </w:t>
            </w:r>
          </w:p>
          <w:p w:rsidR="006A6089" w:rsidRPr="009F2959" w:rsidRDefault="0092285B" w:rsidP="009F2959">
            <w:pPr>
              <w:pStyle w:val="a5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使学生了解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会计</w:t>
            </w:r>
            <w:r w:rsidRPr="001B0AA7">
              <w:rPr>
                <w:rFonts w:asciiTheme="minorEastAsia" w:eastAsia="宋体" w:hAnsiTheme="minorEastAsia" w:cs="Times New Roman" w:hint="eastAsia"/>
                <w:szCs w:val="21"/>
              </w:rPr>
              <w:t>报表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的分析逻辑。</w:t>
            </w:r>
            <w:r w:rsidR="006A6089" w:rsidRPr="009F2959">
              <w:rPr>
                <w:rFonts w:ascii="Times New Roman" w:eastAsia="PMingLiU" w:hAnsi="Times New Roman" w:cs="Times New Roman"/>
                <w:szCs w:val="21"/>
              </w:rPr>
              <w:t xml:space="preserve"> </w:t>
            </w:r>
          </w:p>
          <w:p w:rsidR="006A6089" w:rsidRPr="009F2959" w:rsidRDefault="0092285B" w:rsidP="009F2959">
            <w:pPr>
              <w:pStyle w:val="a5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使学生了解发展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会计报表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相关的方法与技巧。</w:t>
            </w:r>
            <w:r w:rsidR="006A6089" w:rsidRPr="009F2959">
              <w:rPr>
                <w:rFonts w:ascii="Times New Roman" w:eastAsia="PMingLiU" w:hAnsi="Times New Roman" w:cs="Times New Roman"/>
                <w:szCs w:val="21"/>
              </w:rPr>
              <w:t xml:space="preserve"> </w:t>
            </w:r>
          </w:p>
          <w:p w:rsidR="009F2959" w:rsidRPr="00990928" w:rsidRDefault="0092285B" w:rsidP="00990928">
            <w:pPr>
              <w:pStyle w:val="a5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使学生了解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会计</w:t>
            </w:r>
            <w:r w:rsidRPr="001B0AA7">
              <w:rPr>
                <w:rFonts w:asciiTheme="minorEastAsia" w:eastAsia="宋体" w:hAnsiTheme="minorEastAsia" w:cs="Times New Roman" w:hint="eastAsia"/>
                <w:szCs w:val="21"/>
              </w:rPr>
              <w:t>报表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相关的管理</w:t>
            </w: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议题。</w:t>
            </w:r>
          </w:p>
          <w:p w:rsidR="0081394C" w:rsidRPr="009F2959" w:rsidRDefault="0092285B" w:rsidP="00990928">
            <w:pPr>
              <w:pStyle w:val="a5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Chars="0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说明：除了课堂讲授与考试测验之外，也会透过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课堂互动与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讨论、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让学生课堂实际操作实务案例</w:t>
            </w:r>
            <w:r w:rsidRPr="001B0AA7">
              <w:rPr>
                <w:rFonts w:asciiTheme="minorEastAsia" w:eastAsia="宋体" w:hAnsiTheme="minorEastAsia" w:cs="Times New Roman" w:hint="eastAsia"/>
                <w:szCs w:val="21"/>
              </w:rPr>
              <w:t>报表</w:t>
            </w: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分析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，以期能进一步提升生学习成效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4C" w:rsidRPr="009F2959" w:rsidRDefault="0092285B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本课程与学生核心能力培养之间的关联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(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授课对象为理工科专业学生的课程填写此栏）</w:t>
            </w:r>
          </w:p>
          <w:p w:rsidR="0081394C" w:rsidRPr="009F2959" w:rsidRDefault="0092285B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□核心能力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1.</w:t>
            </w:r>
            <w:r w:rsidR="00322D55" w:rsidRPr="009F2959">
              <w:rPr>
                <w:rFonts w:ascii="Times New Roman" w:eastAsia="PMingLiU" w:hAnsi="Times New Roman" w:cs="Times New Roman"/>
                <w:b/>
                <w:szCs w:val="21"/>
              </w:rPr>
              <w:t xml:space="preserve"> </w:t>
            </w:r>
          </w:p>
          <w:p w:rsidR="0081394C" w:rsidRPr="009F2959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9F2959">
              <w:rPr>
                <w:rFonts w:ascii="Times New Roman" w:eastAsia="PMingLiU" w:hAnsi="Times New Roman" w:cs="Times New Roman"/>
                <w:b/>
                <w:szCs w:val="21"/>
              </w:rPr>
              <w:sym w:font="Wingdings 2" w:char="F052"/>
            </w:r>
            <w:r w:rsidR="0092285B"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核心能力</w:t>
            </w:r>
            <w:r w:rsidR="0092285B" w:rsidRPr="008364FC">
              <w:rPr>
                <w:rFonts w:ascii="Times New Roman" w:eastAsia="宋体" w:hAnsi="Times New Roman" w:cs="Times New Roman"/>
                <w:b/>
                <w:szCs w:val="21"/>
              </w:rPr>
              <w:t>2.</w:t>
            </w:r>
            <w:r w:rsidR="00322D55" w:rsidRPr="009F2959">
              <w:rPr>
                <w:rFonts w:ascii="Times New Roman" w:eastAsia="PMingLiU" w:hAnsi="Times New Roman" w:cs="Times New Roman"/>
                <w:b/>
                <w:szCs w:val="21"/>
              </w:rPr>
              <w:t xml:space="preserve"> </w:t>
            </w:r>
          </w:p>
          <w:p w:rsidR="00D145E9" w:rsidRPr="009F2959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  <w:lang w:eastAsia="zh-TW"/>
              </w:rPr>
            </w:pPr>
            <w:r w:rsidRPr="009F2959">
              <w:rPr>
                <w:rFonts w:ascii="Times New Roman" w:eastAsia="PMingLiU" w:hAnsi="Times New Roman" w:cs="Times New Roman"/>
                <w:b/>
                <w:szCs w:val="21"/>
              </w:rPr>
              <w:sym w:font="Wingdings 2" w:char="F052"/>
            </w:r>
            <w:r w:rsidR="0092285B"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核心能力</w:t>
            </w:r>
            <w:r w:rsidR="0092285B" w:rsidRPr="008364FC">
              <w:rPr>
                <w:rFonts w:ascii="Times New Roman" w:eastAsia="宋体" w:hAnsi="Times New Roman" w:cs="Times New Roman"/>
                <w:b/>
                <w:szCs w:val="21"/>
              </w:rPr>
              <w:t>3.</w:t>
            </w:r>
          </w:p>
          <w:p w:rsidR="0081394C" w:rsidRPr="009F2959" w:rsidRDefault="0092285B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□核心能力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4.</w:t>
            </w:r>
          </w:p>
          <w:p w:rsidR="0081394C" w:rsidRPr="009F2959" w:rsidRDefault="0092285B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□核心能力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5.</w:t>
            </w:r>
          </w:p>
          <w:p w:rsidR="0081394C" w:rsidRPr="009F2959" w:rsidRDefault="00D145E9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9F2959">
              <w:rPr>
                <w:rFonts w:ascii="Times New Roman" w:eastAsia="PMingLiU" w:hAnsi="Times New Roman" w:cs="Times New Roman"/>
                <w:b/>
                <w:szCs w:val="21"/>
              </w:rPr>
              <w:sym w:font="Wingdings 2" w:char="F052"/>
            </w:r>
            <w:r w:rsidR="0092285B"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核心能力</w:t>
            </w:r>
            <w:r w:rsidR="0092285B" w:rsidRPr="008364FC">
              <w:rPr>
                <w:rFonts w:ascii="Times New Roman" w:eastAsia="宋体" w:hAnsi="Times New Roman" w:cs="Times New Roman"/>
                <w:b/>
                <w:szCs w:val="21"/>
              </w:rPr>
              <w:t>6.</w:t>
            </w:r>
          </w:p>
          <w:p w:rsidR="0081394C" w:rsidRPr="009F2959" w:rsidRDefault="0092285B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□核心能力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7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．</w:t>
            </w:r>
          </w:p>
          <w:p w:rsidR="0081394C" w:rsidRPr="009F2959" w:rsidRDefault="0092285B">
            <w:pPr>
              <w:tabs>
                <w:tab w:val="left" w:pos="1440"/>
              </w:tabs>
              <w:spacing w:line="0" w:lineRule="atLeast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□核心能力</w:t>
            </w:r>
            <w:r w:rsidRPr="008364FC">
              <w:rPr>
                <w:rFonts w:ascii="Times New Roman" w:eastAsia="宋体" w:hAnsi="Times New Roman" w:cs="Times New Roman"/>
                <w:b/>
                <w:szCs w:val="21"/>
              </w:rPr>
              <w:t>8</w:t>
            </w: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．</w:t>
            </w:r>
          </w:p>
        </w:tc>
      </w:tr>
      <w:tr w:rsidR="0081394C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94C" w:rsidRPr="009F2959" w:rsidRDefault="0092285B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理论教学进程表</w:t>
            </w:r>
          </w:p>
        </w:tc>
      </w:tr>
      <w:tr w:rsidR="0081394C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Pr="009F2959" w:rsidRDefault="0092285B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周次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Pr="009F2959" w:rsidRDefault="0092285B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Pr="009F2959" w:rsidRDefault="0092285B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教学时长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Pr="009F2959" w:rsidRDefault="0092285B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教学的重点与难点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Pr="009F2959" w:rsidRDefault="0092285B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Pr="009F2959" w:rsidRDefault="0092285B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作业安排</w:t>
            </w:r>
          </w:p>
        </w:tc>
      </w:tr>
      <w:tr w:rsidR="006A6089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6089" w:rsidRPr="009F2959" w:rsidRDefault="006A6089" w:rsidP="006A6089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6089" w:rsidRPr="009F2959" w:rsidRDefault="0092285B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课程介绍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6089" w:rsidRPr="009F2959" w:rsidRDefault="0092285B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6089" w:rsidRPr="009F2959" w:rsidRDefault="0092285B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会计学基本概念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6089" w:rsidRPr="009F2959" w:rsidRDefault="0092285B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6089" w:rsidRPr="009F2959" w:rsidRDefault="006A6089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</w:p>
        </w:tc>
      </w:tr>
      <w:tr w:rsidR="00850710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10" w:rsidRPr="009F2959" w:rsidRDefault="00850710" w:rsidP="00850710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10" w:rsidRPr="009F2959" w:rsidRDefault="0092285B" w:rsidP="00850710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各式报表介绍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10" w:rsidRPr="009F2959" w:rsidRDefault="0092285B" w:rsidP="00850710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10" w:rsidRPr="009F2959" w:rsidRDefault="0092285B" w:rsidP="00850710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各式报表介绍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10" w:rsidRPr="009F2959" w:rsidRDefault="0092285B" w:rsidP="00850710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850710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B66EA8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Pr="009F2959" w:rsidRDefault="00B66EA8" w:rsidP="00B66EA8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Pr="009F2959" w:rsidRDefault="0092285B" w:rsidP="00B66EA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资产负债表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Pr="009F2959" w:rsidRDefault="0092285B" w:rsidP="00B66EA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Pr="009F2959" w:rsidRDefault="0092285B" w:rsidP="00B66EA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资产负债表</w:t>
            </w:r>
            <w:r w:rsidRPr="0092285B">
              <w:rPr>
                <w:rFonts w:asciiTheme="minorEastAsia" w:eastAsia="宋体" w:hAnsiTheme="minorEastAsia" w:cs="Times New Roman" w:hint="eastAsia"/>
                <w:szCs w:val="21"/>
              </w:rPr>
              <w:t>理论介绍与演练</w:t>
            </w:r>
            <w:r w:rsidRPr="0092285B">
              <w:rPr>
                <w:rFonts w:asciiTheme="minorEastAsia" w:eastAsia="宋体" w:hAnsiTheme="minorEastAsia" w:cs="Times New Roman"/>
                <w:szCs w:val="21"/>
              </w:rPr>
              <w:t>I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Pr="009F2959" w:rsidRDefault="0092285B" w:rsidP="00B66EA8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Default="0092285B" w:rsidP="00B66EA8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B66EA8" w:rsidRPr="009F2959" w:rsidRDefault="0092285B" w:rsidP="00B66EA8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B66EA8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Pr="009F2959" w:rsidRDefault="00B66EA8" w:rsidP="00B66EA8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Pr="009F2959" w:rsidRDefault="0092285B" w:rsidP="00B66EA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资产负债表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Pr="009F2959" w:rsidRDefault="0092285B" w:rsidP="00B66EA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Pr="009F2959" w:rsidRDefault="0092285B" w:rsidP="00B66EA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资产负债表</w:t>
            </w:r>
            <w:r w:rsidRPr="0092285B">
              <w:rPr>
                <w:rFonts w:asciiTheme="minorEastAsia" w:eastAsia="宋体" w:hAnsiTheme="minorEastAsia" w:cs="Times New Roman" w:hint="eastAsia"/>
                <w:szCs w:val="21"/>
              </w:rPr>
              <w:t>理论介绍与演练</w:t>
            </w:r>
            <w:r w:rsidRPr="0092285B">
              <w:rPr>
                <w:rFonts w:asciiTheme="minorEastAsia" w:eastAsia="宋体" w:hAnsiTheme="minorEastAsia" w:cs="Times New Roman"/>
                <w:szCs w:val="21"/>
              </w:rPr>
              <w:t>II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Pr="009F2959" w:rsidRDefault="0092285B" w:rsidP="00B66EA8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Default="0092285B" w:rsidP="00B66EA8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B66EA8" w:rsidRPr="009F2959" w:rsidRDefault="0092285B" w:rsidP="00B66EA8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6C02B7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利润表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利润表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7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6C02B7" w:rsidRPr="006C47BA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6C02B7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现金流量表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现金流量表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7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6C02B7" w:rsidRDefault="0092285B" w:rsidP="006C02B7"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6C02B7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会计报表分析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会计报表分析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7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6C02B7" w:rsidRPr="00114CC0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6C02B7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货币资金和应收项目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货币资金和应收项目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7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6C02B7" w:rsidRDefault="0092285B" w:rsidP="006C02B7"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6C02B7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存货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存货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6C02B7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1F7DBA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BA" w:rsidRPr="009F2959" w:rsidRDefault="001F7DBA" w:rsidP="001F7DBA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BA" w:rsidRPr="009F2959" w:rsidRDefault="001F7DBA" w:rsidP="001F7DBA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期中考试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BA" w:rsidRPr="009F2959" w:rsidRDefault="001F7DBA" w:rsidP="001F7DBA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BA" w:rsidRPr="009F2959" w:rsidRDefault="001F7DBA" w:rsidP="001F7DBA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期中考试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BA" w:rsidRPr="009F2959" w:rsidRDefault="001F7DBA" w:rsidP="001F7DBA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BA" w:rsidRPr="009F2959" w:rsidRDefault="001F7DBA" w:rsidP="001F7DBA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考试</w:t>
            </w:r>
          </w:p>
        </w:tc>
      </w:tr>
      <w:tr w:rsidR="006C02B7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投资和合并会计报表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投资和合并会计报表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6C02B7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6C02B7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99092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固定资产、无形资产和其他资产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99092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99092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固定资产、无形资产和其他资产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6C02B7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6C02B7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99092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负债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99092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99092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负债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6C02B7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6C02B7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850710" w:rsidRDefault="0092285B" w:rsidP="00990928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股东权益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99092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850710" w:rsidRDefault="0092285B" w:rsidP="00990928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股东权益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6C02B7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6C02B7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99092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特殊会计问题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99092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99092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特殊会计问题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6C02B7" w:rsidRPr="009F2959" w:rsidRDefault="0092285B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B66EA8" w:rsidRPr="009F2959" w:rsidTr="006C02B7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Pr="009F2959" w:rsidRDefault="0092285B" w:rsidP="00B66EA8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Pr="009F2959" w:rsidRDefault="0092285B" w:rsidP="00B66EA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成本核算与控制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Pr="009F2959" w:rsidRDefault="0092285B" w:rsidP="00B66EA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Pr="009F2959" w:rsidRDefault="0092285B" w:rsidP="00B66EA8">
            <w:pPr>
              <w:spacing w:line="0" w:lineRule="atLeast"/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成本核算与控制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Pr="009F2959" w:rsidRDefault="0092285B" w:rsidP="00B66EA8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A8" w:rsidRDefault="0092285B" w:rsidP="00B66EA8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课堂回馈</w:t>
            </w:r>
          </w:p>
          <w:p w:rsidR="00B66EA8" w:rsidRPr="009F2959" w:rsidRDefault="0092285B" w:rsidP="00B66EA8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  <w:r w:rsidRPr="00990928">
              <w:rPr>
                <w:rFonts w:ascii="Times New Roman" w:eastAsia="宋体" w:hAnsi="Times New Roman" w:cs="Times New Roman" w:hint="eastAsia"/>
                <w:szCs w:val="21"/>
              </w:rPr>
              <w:t>习题练习</w:t>
            </w:r>
          </w:p>
        </w:tc>
      </w:tr>
      <w:tr w:rsidR="005703AC" w:rsidRPr="009F2959" w:rsidTr="003F202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C" w:rsidRPr="00850710" w:rsidRDefault="005703AC" w:rsidP="005703AC">
            <w:pPr>
              <w:spacing w:line="0" w:lineRule="atLeast"/>
              <w:rPr>
                <w:rFonts w:ascii="Times New Roman" w:hAnsi="Times New Roman" w:cs="Times New Roman"/>
                <w:szCs w:val="21"/>
                <w:lang w:eastAsia="zh-T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C" w:rsidRDefault="005703AC" w:rsidP="005703AC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期末考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C" w:rsidRPr="008364FC" w:rsidRDefault="005703AC" w:rsidP="005703AC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C" w:rsidRDefault="005703AC" w:rsidP="005703AC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期末考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AC" w:rsidRDefault="005703AC" w:rsidP="005703AC">
            <w:r w:rsidRPr="000A516A">
              <w:rPr>
                <w:rFonts w:asciiTheme="minorEastAsia" w:eastAsia="宋体" w:hAnsiTheme="minorEastAsia" w:cs="Times New Roman" w:hint="eastAsia"/>
                <w:szCs w:val="21"/>
              </w:rPr>
              <w:t>考试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C" w:rsidRPr="008364FC" w:rsidRDefault="005703AC" w:rsidP="005703AC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考试</w:t>
            </w:r>
          </w:p>
        </w:tc>
      </w:tr>
      <w:tr w:rsidR="005703AC" w:rsidRPr="009F2959" w:rsidTr="003F202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C" w:rsidRPr="00850710" w:rsidRDefault="005703AC" w:rsidP="005703AC">
            <w:pPr>
              <w:spacing w:line="0" w:lineRule="atLeast"/>
              <w:rPr>
                <w:rFonts w:ascii="Times New Roman" w:hAnsi="Times New Roman" w:cs="Times New Roman"/>
                <w:szCs w:val="21"/>
                <w:lang w:eastAsia="zh-T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C" w:rsidRDefault="005703AC" w:rsidP="005703AC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期末考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C" w:rsidRPr="008364FC" w:rsidRDefault="005703AC" w:rsidP="005703AC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C" w:rsidRDefault="005703AC" w:rsidP="005703AC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期末考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AC" w:rsidRDefault="005703AC" w:rsidP="005703AC">
            <w:r w:rsidRPr="000A516A">
              <w:rPr>
                <w:rFonts w:asciiTheme="minorEastAsia" w:eastAsia="宋体" w:hAnsiTheme="minorEastAsia" w:cs="Times New Roman" w:hint="eastAsia"/>
                <w:szCs w:val="21"/>
              </w:rPr>
              <w:t>考试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AC" w:rsidRPr="008364FC" w:rsidRDefault="005703AC" w:rsidP="005703AC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990928">
              <w:rPr>
                <w:rFonts w:asciiTheme="minorEastAsia" w:eastAsia="宋体" w:hAnsiTheme="minorEastAsia" w:cs="Times New Roman" w:hint="eastAsia"/>
                <w:szCs w:val="21"/>
              </w:rPr>
              <w:t>考试</w:t>
            </w:r>
          </w:p>
        </w:tc>
      </w:tr>
      <w:tr w:rsidR="006C02B7" w:rsidRPr="009F2959" w:rsidTr="006C02B7">
        <w:trPr>
          <w:trHeight w:val="340"/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B7" w:rsidRPr="009F2959" w:rsidRDefault="0092285B" w:rsidP="006C02B7">
            <w:pPr>
              <w:spacing w:line="0" w:lineRule="atLeast"/>
              <w:jc w:val="right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B66EA8" w:rsidRDefault="00193299" w:rsidP="00B66E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1"/>
                <w:lang w:eastAsia="zh-TW"/>
              </w:rPr>
            </w:pPr>
            <w:r>
              <w:rPr>
                <w:rFonts w:asciiTheme="minorEastAsia" w:hAnsiTheme="minorEastAsia" w:cs="Times New Roman"/>
                <w:b/>
                <w:szCs w:val="21"/>
                <w:lang w:eastAsia="zh-TW"/>
              </w:rPr>
              <w:t>48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spacing w:line="0" w:lineRule="atLeast"/>
              <w:rPr>
                <w:rFonts w:ascii="Times New Roman" w:eastAsia="PMingLiU" w:hAnsi="Times New Roman" w:cs="Times New Roman"/>
                <w:b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spacing w:line="0" w:lineRule="atLeast"/>
              <w:rPr>
                <w:rFonts w:ascii="Times New Roman" w:eastAsia="PMingLiU" w:hAnsi="Times New Roman" w:cs="Times New Roman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6C02B7" w:rsidP="006C02B7">
            <w:pPr>
              <w:spacing w:line="0" w:lineRule="atLeast"/>
              <w:rPr>
                <w:rFonts w:ascii="Times New Roman" w:eastAsia="PMingLiU" w:hAnsi="Times New Roman" w:cs="Times New Roman"/>
                <w:b/>
                <w:szCs w:val="21"/>
              </w:rPr>
            </w:pPr>
          </w:p>
        </w:tc>
      </w:tr>
      <w:tr w:rsidR="006C02B7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C02B7" w:rsidRPr="009F2959" w:rsidRDefault="0092285B" w:rsidP="006C02B7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成绩评定方法及标准</w:t>
            </w:r>
          </w:p>
        </w:tc>
      </w:tr>
      <w:tr w:rsidR="006C02B7" w:rsidRPr="009F2959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B7" w:rsidRPr="009F2959" w:rsidRDefault="0092285B" w:rsidP="006C02B7">
            <w:pPr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考核形式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B7" w:rsidRPr="009F2959" w:rsidRDefault="0092285B" w:rsidP="006C02B7">
            <w:pPr>
              <w:snapToGrid w:val="0"/>
              <w:spacing w:line="0" w:lineRule="atLeast"/>
              <w:ind w:left="180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2B7" w:rsidRPr="009F2959" w:rsidRDefault="0092285B" w:rsidP="006C02B7">
            <w:pPr>
              <w:snapToGrid w:val="0"/>
              <w:spacing w:line="0" w:lineRule="atLeast"/>
              <w:ind w:left="180"/>
              <w:jc w:val="center"/>
              <w:rPr>
                <w:rFonts w:ascii="Times New Roman" w:eastAsia="PMingLiU" w:hAnsi="Times New Roman" w:cs="Times New Roman"/>
                <w:b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权重</w:t>
            </w:r>
          </w:p>
        </w:tc>
      </w:tr>
      <w:tr w:rsidR="006C02B7" w:rsidRPr="009F2959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napToGrid w:val="0"/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平时成绩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362513" w:rsidRDefault="0092285B" w:rsidP="006C02B7">
            <w:pPr>
              <w:snapToGrid w:val="0"/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平时出席</w:t>
            </w:r>
            <w:r w:rsidRPr="0092285B">
              <w:rPr>
                <w:rFonts w:ascii="Times New Roman" w:eastAsia="宋体" w:hAnsi="Times New Roman" w:cs="Times New Roman"/>
                <w:szCs w:val="21"/>
              </w:rPr>
              <w:t>0.2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与学习态度</w:t>
            </w:r>
            <w:r w:rsidRPr="0092285B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92285B">
              <w:rPr>
                <w:rFonts w:ascii="Times New Roman" w:eastAsia="宋体" w:hAnsi="Times New Roman" w:cs="Times New Roman" w:hint="eastAsia"/>
                <w:szCs w:val="21"/>
              </w:rPr>
              <w:t>课堂回馈与互动</w:t>
            </w:r>
            <w:r w:rsidRPr="0092285B">
              <w:rPr>
                <w:rFonts w:ascii="Times New Roman" w:eastAsia="宋体" w:hAnsi="Times New Roman" w:cs="Times New Roman"/>
                <w:szCs w:val="21"/>
              </w:rPr>
              <w:t>0.2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napToGrid w:val="0"/>
              <w:spacing w:line="0" w:lineRule="atLeast"/>
              <w:ind w:left="180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0.4</w:t>
            </w:r>
          </w:p>
        </w:tc>
      </w:tr>
      <w:tr w:rsidR="006C02B7" w:rsidRPr="009F2959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napToGrid w:val="0"/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期中发表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napToGrid w:val="0"/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作业报告完成度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napToGrid w:val="0"/>
              <w:spacing w:line="0" w:lineRule="atLeast"/>
              <w:ind w:left="180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0.3</w:t>
            </w:r>
          </w:p>
        </w:tc>
      </w:tr>
      <w:tr w:rsidR="006C02B7" w:rsidRPr="009F2959" w:rsidTr="000A5BD4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napToGrid w:val="0"/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en-US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期末发表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napToGrid w:val="0"/>
              <w:spacing w:line="0" w:lineRule="atLeas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作业报告完成度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B7" w:rsidRPr="009F2959" w:rsidRDefault="0092285B" w:rsidP="006C02B7">
            <w:pPr>
              <w:snapToGrid w:val="0"/>
              <w:spacing w:line="0" w:lineRule="atLeast"/>
              <w:ind w:left="180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 w:rsidRPr="008364FC">
              <w:rPr>
                <w:rFonts w:ascii="Times New Roman" w:eastAsia="宋体" w:hAnsi="Times New Roman" w:cs="Times New Roman"/>
                <w:szCs w:val="21"/>
              </w:rPr>
              <w:t>0.3</w:t>
            </w:r>
          </w:p>
        </w:tc>
      </w:tr>
      <w:tr w:rsidR="006C02B7" w:rsidRPr="009F2959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DE" w:rsidRPr="00C407DE" w:rsidRDefault="0092285B" w:rsidP="006C02B7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大纲编写时间：</w:t>
            </w:r>
            <w:r>
              <w:rPr>
                <w:rFonts w:ascii="Times New Roman" w:eastAsia="宋体" w:hAnsi="Times New Roman" w:cs="Times New Roman"/>
                <w:szCs w:val="21"/>
              </w:rPr>
              <w:t>201</w:t>
            </w:r>
            <w:r w:rsidRPr="0092285B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/09/14</w:t>
            </w:r>
          </w:p>
        </w:tc>
      </w:tr>
      <w:tr w:rsidR="006C02B7" w:rsidRPr="009F2959" w:rsidTr="0081394C">
        <w:trPr>
          <w:trHeight w:val="2351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B7" w:rsidRPr="009F2959" w:rsidRDefault="0092285B" w:rsidP="006C02B7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Times New Roman" w:eastAsia="PMingLiU" w:hAnsi="Times New Roman" w:cs="Times New Roman"/>
                <w:b/>
                <w:sz w:val="24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b/>
                <w:szCs w:val="21"/>
              </w:rPr>
              <w:t>系（部）审查意见：</w:t>
            </w:r>
          </w:p>
          <w:p w:rsidR="006C02B7" w:rsidRPr="009F2959" w:rsidRDefault="006C02B7" w:rsidP="006C02B7">
            <w:pPr>
              <w:spacing w:line="0" w:lineRule="atLeast"/>
              <w:ind w:firstLineChars="27" w:firstLine="57"/>
              <w:jc w:val="left"/>
              <w:rPr>
                <w:rFonts w:ascii="Times New Roman" w:eastAsia="PMingLiU" w:hAnsi="Times New Roman" w:cs="Times New Roman"/>
                <w:b/>
                <w:szCs w:val="21"/>
              </w:rPr>
            </w:pPr>
          </w:p>
          <w:p w:rsidR="006C02B7" w:rsidRPr="009F2959" w:rsidRDefault="006C02B7" w:rsidP="006C02B7">
            <w:pPr>
              <w:spacing w:line="0" w:lineRule="atLeast"/>
              <w:ind w:firstLineChars="27" w:firstLine="57"/>
              <w:jc w:val="left"/>
              <w:rPr>
                <w:rFonts w:ascii="Times New Roman" w:eastAsia="PMingLiU" w:hAnsi="Times New Roman" w:cs="Times New Roman"/>
                <w:b/>
                <w:szCs w:val="21"/>
              </w:rPr>
            </w:pPr>
          </w:p>
          <w:p w:rsidR="006C02B7" w:rsidRPr="009F2959" w:rsidRDefault="0092285B" w:rsidP="006C02B7">
            <w:pPr>
              <w:spacing w:line="0" w:lineRule="atLeast"/>
              <w:ind w:firstLineChars="450" w:firstLine="945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  <w:p w:rsidR="006C02B7" w:rsidRPr="009F2959" w:rsidRDefault="006C02B7" w:rsidP="006C02B7">
            <w:pPr>
              <w:spacing w:line="0" w:lineRule="atLeast"/>
              <w:rPr>
                <w:rFonts w:ascii="Times New Roman" w:eastAsia="PMingLiU" w:hAnsi="Times New Roman" w:cs="Times New Roman"/>
                <w:szCs w:val="21"/>
              </w:rPr>
            </w:pPr>
          </w:p>
          <w:p w:rsidR="006C02B7" w:rsidRPr="009F2959" w:rsidRDefault="006C02B7" w:rsidP="006C02B7">
            <w:pPr>
              <w:spacing w:line="0" w:lineRule="atLeast"/>
              <w:ind w:right="420"/>
              <w:rPr>
                <w:rFonts w:ascii="Times New Roman" w:eastAsia="PMingLiU" w:hAnsi="Times New Roman" w:cs="Times New Roman"/>
                <w:szCs w:val="21"/>
              </w:rPr>
            </w:pPr>
          </w:p>
          <w:p w:rsidR="006C02B7" w:rsidRPr="009F2959" w:rsidRDefault="0092285B" w:rsidP="006C02B7">
            <w:pPr>
              <w:spacing w:line="0" w:lineRule="atLeast"/>
              <w:ind w:right="420"/>
              <w:jc w:val="right"/>
              <w:rPr>
                <w:rFonts w:ascii="Times New Roman" w:eastAsia="PMingLiU" w:hAnsi="Times New Roman" w:cs="Times New Roman"/>
                <w:szCs w:val="21"/>
              </w:rPr>
            </w:pP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系（部）主任签名：</w:t>
            </w:r>
            <w:r w:rsidR="00B478E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478E1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bookmarkStart w:id="0" w:name="_GoBack"/>
            <w:bookmarkEnd w:id="0"/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478E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478E1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B478E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478E1">
              <w:rPr>
                <w:rFonts w:ascii="Times New Roman" w:eastAsia="宋体" w:hAnsi="Times New Roman" w:cs="Times New Roman"/>
                <w:szCs w:val="21"/>
              </w:rPr>
              <w:t xml:space="preserve">         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478E1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478E1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8364F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6C02B7" w:rsidRPr="009F2959" w:rsidRDefault="006C02B7" w:rsidP="006C02B7">
            <w:pPr>
              <w:snapToGrid w:val="0"/>
              <w:spacing w:line="0" w:lineRule="atLeast"/>
              <w:ind w:left="180"/>
              <w:rPr>
                <w:rFonts w:ascii="Times New Roman" w:eastAsia="PMingLiU" w:hAnsi="Times New Roman" w:cs="Times New Roman"/>
                <w:szCs w:val="21"/>
              </w:rPr>
            </w:pPr>
          </w:p>
        </w:tc>
      </w:tr>
    </w:tbl>
    <w:p w:rsidR="0081394C" w:rsidRPr="009F2959" w:rsidRDefault="0092285B" w:rsidP="00322D55">
      <w:pPr>
        <w:spacing w:line="360" w:lineRule="exact"/>
        <w:ind w:left="738" w:hangingChars="350" w:hanging="738"/>
        <w:rPr>
          <w:rFonts w:ascii="Times New Roman" w:eastAsia="PMingLiU" w:hAnsi="Times New Roman" w:cs="Times New Roman"/>
          <w:b/>
          <w:szCs w:val="21"/>
        </w:rPr>
      </w:pPr>
      <w:r w:rsidRPr="008364FC">
        <w:rPr>
          <w:rFonts w:ascii="Times New Roman" w:eastAsia="宋体" w:hAnsi="Times New Roman" w:cs="Times New Roman" w:hint="eastAsia"/>
          <w:b/>
          <w:bCs/>
          <w:szCs w:val="21"/>
        </w:rPr>
        <w:t>注：</w:t>
      </w:r>
      <w:r w:rsidRPr="008364FC">
        <w:rPr>
          <w:rFonts w:ascii="Times New Roman" w:eastAsia="宋体" w:hAnsi="Times New Roman" w:cs="Times New Roman"/>
          <w:b/>
          <w:bCs/>
          <w:szCs w:val="21"/>
        </w:rPr>
        <w:t>1</w:t>
      </w:r>
      <w:r w:rsidRPr="008364FC">
        <w:rPr>
          <w:rFonts w:ascii="Times New Roman" w:eastAsia="宋体" w:hAnsi="Times New Roman" w:cs="Times New Roman" w:hint="eastAsia"/>
          <w:b/>
          <w:bCs/>
          <w:szCs w:val="21"/>
        </w:rPr>
        <w:t>、课程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教学目标：请精炼概括</w:t>
      </w:r>
      <w:r w:rsidRPr="008364FC">
        <w:rPr>
          <w:rFonts w:ascii="Times New Roman" w:eastAsia="宋体" w:hAnsi="Times New Roman" w:cs="Times New Roman"/>
          <w:b/>
          <w:szCs w:val="21"/>
        </w:rPr>
        <w:t>3-5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81394C" w:rsidRPr="009F2959" w:rsidRDefault="0092285B" w:rsidP="00322D55">
      <w:pPr>
        <w:spacing w:line="360" w:lineRule="exact"/>
        <w:ind w:left="738" w:hangingChars="350" w:hanging="738"/>
        <w:rPr>
          <w:rFonts w:ascii="Times New Roman" w:eastAsia="PMingLiU" w:hAnsi="Times New Roman" w:cs="Times New Roman"/>
          <w:b/>
          <w:szCs w:val="21"/>
        </w:rPr>
      </w:pPr>
      <w:r w:rsidRPr="008364FC">
        <w:rPr>
          <w:rFonts w:ascii="Times New Roman" w:eastAsia="宋体" w:hAnsi="Times New Roman" w:cs="Times New Roman"/>
          <w:b/>
          <w:szCs w:val="21"/>
        </w:rPr>
        <w:t xml:space="preserve">    2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、学生核心能力即毕业要求或培养要求，请任课教师从授课对象人才培养方案中对应部分复制（</w:t>
      </w:r>
      <w:r w:rsidRPr="008364FC">
        <w:rPr>
          <w:rFonts w:ascii="Times New Roman" w:eastAsia="宋体" w:hAnsi="Times New Roman" w:cs="Times New Roman"/>
          <w:b/>
          <w:szCs w:val="21"/>
        </w:rPr>
        <w:t>http://jwc.dgut.edu.cn/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）</w:t>
      </w:r>
    </w:p>
    <w:p w:rsidR="0081394C" w:rsidRPr="009F2959" w:rsidRDefault="0092285B" w:rsidP="00322D55">
      <w:pPr>
        <w:spacing w:line="360" w:lineRule="exact"/>
        <w:ind w:left="738" w:hangingChars="350" w:hanging="738"/>
        <w:rPr>
          <w:rFonts w:ascii="Times New Roman" w:eastAsia="PMingLiU" w:hAnsi="Times New Roman" w:cs="Times New Roman"/>
          <w:b/>
          <w:szCs w:val="21"/>
        </w:rPr>
      </w:pPr>
      <w:r w:rsidRPr="008364FC">
        <w:rPr>
          <w:rFonts w:ascii="Times New Roman" w:eastAsia="宋体" w:hAnsi="Times New Roman" w:cs="Times New Roman"/>
          <w:b/>
          <w:szCs w:val="21"/>
        </w:rPr>
        <w:t xml:space="preserve">    3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、教学方式可选：课堂讲授</w:t>
      </w:r>
      <w:r w:rsidRPr="008364FC">
        <w:rPr>
          <w:rFonts w:ascii="Times New Roman" w:eastAsia="宋体" w:hAnsi="Times New Roman" w:cs="Times New Roman"/>
          <w:b/>
          <w:szCs w:val="21"/>
        </w:rPr>
        <w:t>/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小组讨论</w:t>
      </w:r>
      <w:r w:rsidRPr="008364FC">
        <w:rPr>
          <w:rFonts w:ascii="Times New Roman" w:eastAsia="宋体" w:hAnsi="Times New Roman" w:cs="Times New Roman"/>
          <w:b/>
          <w:szCs w:val="21"/>
        </w:rPr>
        <w:t>/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实验</w:t>
      </w:r>
      <w:r w:rsidRPr="008364FC">
        <w:rPr>
          <w:rFonts w:ascii="Times New Roman" w:eastAsia="宋体" w:hAnsi="Times New Roman" w:cs="Times New Roman"/>
          <w:b/>
          <w:szCs w:val="21"/>
        </w:rPr>
        <w:t>/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实训</w:t>
      </w:r>
    </w:p>
    <w:p w:rsidR="0081394C" w:rsidRPr="009F2959" w:rsidRDefault="0092285B" w:rsidP="0081394C">
      <w:pPr>
        <w:spacing w:line="360" w:lineRule="exact"/>
        <w:rPr>
          <w:rFonts w:ascii="Times New Roman" w:eastAsia="PMingLiU" w:hAnsi="Times New Roman" w:cs="Times New Roman"/>
          <w:b/>
          <w:szCs w:val="21"/>
        </w:rPr>
      </w:pPr>
      <w:r w:rsidRPr="008364FC">
        <w:rPr>
          <w:rFonts w:ascii="Times New Roman" w:eastAsia="宋体" w:hAnsi="Times New Roman" w:cs="Times New Roman"/>
          <w:b/>
          <w:szCs w:val="21"/>
        </w:rPr>
        <w:t xml:space="preserve">    4</w:t>
      </w:r>
      <w:r w:rsidRPr="008364FC">
        <w:rPr>
          <w:rFonts w:ascii="Times New Roman" w:eastAsia="宋体" w:hAnsi="Times New Roman" w:cs="Times New Roman" w:hint="eastAsia"/>
          <w:b/>
          <w:szCs w:val="21"/>
        </w:rPr>
        <w:t>、若课程无理论教学环节或无实践教学环节，可将相应的教学进度表删掉。</w:t>
      </w:r>
    </w:p>
    <w:p w:rsidR="00913B14" w:rsidRDefault="00913B14">
      <w:pPr>
        <w:widowControl/>
        <w:jc w:val="left"/>
        <w:rPr>
          <w:rFonts w:ascii="Times New Roman" w:eastAsia="PMingLiU" w:hAnsi="Times New Roman" w:cs="Times New Roman"/>
        </w:rPr>
      </w:pPr>
    </w:p>
    <w:sectPr w:rsidR="00913B14" w:rsidSect="0053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CB" w:rsidRDefault="00393BCB" w:rsidP="004A3592">
      <w:r>
        <w:separator/>
      </w:r>
    </w:p>
  </w:endnote>
  <w:endnote w:type="continuationSeparator" w:id="0">
    <w:p w:rsidR="00393BCB" w:rsidRDefault="00393BCB" w:rsidP="004A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CB" w:rsidRDefault="00393BCB" w:rsidP="004A3592">
      <w:r>
        <w:separator/>
      </w:r>
    </w:p>
  </w:footnote>
  <w:footnote w:type="continuationSeparator" w:id="0">
    <w:p w:rsidR="00393BCB" w:rsidRDefault="00393BCB" w:rsidP="004A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496D"/>
    <w:multiLevelType w:val="hybridMultilevel"/>
    <w:tmpl w:val="5288BB46"/>
    <w:lvl w:ilvl="0" w:tplc="95D6BB9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8F0E8E"/>
    <w:multiLevelType w:val="hybridMultilevel"/>
    <w:tmpl w:val="BE5ED70E"/>
    <w:lvl w:ilvl="0" w:tplc="23C23F7A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A70654"/>
    <w:multiLevelType w:val="hybridMultilevel"/>
    <w:tmpl w:val="0BECD7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330CD2"/>
    <w:multiLevelType w:val="hybridMultilevel"/>
    <w:tmpl w:val="00C01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9D2C32"/>
    <w:multiLevelType w:val="hybridMultilevel"/>
    <w:tmpl w:val="4B045576"/>
    <w:lvl w:ilvl="0" w:tplc="95D6BB9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198199C"/>
    <w:multiLevelType w:val="hybridMultilevel"/>
    <w:tmpl w:val="C4B838EE"/>
    <w:lvl w:ilvl="0" w:tplc="5484E5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2C441F"/>
    <w:multiLevelType w:val="hybridMultilevel"/>
    <w:tmpl w:val="F37CA00A"/>
    <w:lvl w:ilvl="0" w:tplc="2A16DA30">
      <w:start w:val="1"/>
      <w:numFmt w:val="taiwaneseCountingThousand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74022EF0"/>
    <w:multiLevelType w:val="hybridMultilevel"/>
    <w:tmpl w:val="BE5ED70E"/>
    <w:lvl w:ilvl="0" w:tplc="23C23F7A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B21087"/>
    <w:multiLevelType w:val="hybridMultilevel"/>
    <w:tmpl w:val="C3A07568"/>
    <w:lvl w:ilvl="0" w:tplc="047AF99E">
      <w:start w:val="1"/>
      <w:numFmt w:val="taiwaneseCountingThousand"/>
      <w:lvlText w:val="%1、"/>
      <w:lvlJc w:val="left"/>
      <w:pPr>
        <w:ind w:left="1442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C0"/>
    <w:rsid w:val="00015B1A"/>
    <w:rsid w:val="00022F78"/>
    <w:rsid w:val="000A5BD4"/>
    <w:rsid w:val="000F79A5"/>
    <w:rsid w:val="0010443D"/>
    <w:rsid w:val="00107874"/>
    <w:rsid w:val="00120A39"/>
    <w:rsid w:val="00137798"/>
    <w:rsid w:val="00146973"/>
    <w:rsid w:val="00160CC1"/>
    <w:rsid w:val="00161F47"/>
    <w:rsid w:val="00182A12"/>
    <w:rsid w:val="00193299"/>
    <w:rsid w:val="001B0AA7"/>
    <w:rsid w:val="001F0509"/>
    <w:rsid w:val="001F19BC"/>
    <w:rsid w:val="001F7DBA"/>
    <w:rsid w:val="00216611"/>
    <w:rsid w:val="002465BB"/>
    <w:rsid w:val="00254E4B"/>
    <w:rsid w:val="002567F3"/>
    <w:rsid w:val="00264027"/>
    <w:rsid w:val="00292DD4"/>
    <w:rsid w:val="0032037D"/>
    <w:rsid w:val="00322D55"/>
    <w:rsid w:val="00362513"/>
    <w:rsid w:val="00393BCB"/>
    <w:rsid w:val="003A30AB"/>
    <w:rsid w:val="003E6F0E"/>
    <w:rsid w:val="00426855"/>
    <w:rsid w:val="0043288D"/>
    <w:rsid w:val="004609AE"/>
    <w:rsid w:val="00470354"/>
    <w:rsid w:val="00487865"/>
    <w:rsid w:val="004A3592"/>
    <w:rsid w:val="004B5D41"/>
    <w:rsid w:val="005010A9"/>
    <w:rsid w:val="005360F2"/>
    <w:rsid w:val="005570A1"/>
    <w:rsid w:val="005703AC"/>
    <w:rsid w:val="00587D80"/>
    <w:rsid w:val="005A0730"/>
    <w:rsid w:val="005A2A88"/>
    <w:rsid w:val="005D1A99"/>
    <w:rsid w:val="00600EAC"/>
    <w:rsid w:val="00614DC0"/>
    <w:rsid w:val="006753B6"/>
    <w:rsid w:val="006A6089"/>
    <w:rsid w:val="006B412E"/>
    <w:rsid w:val="006C02B7"/>
    <w:rsid w:val="006C43FB"/>
    <w:rsid w:val="0076464C"/>
    <w:rsid w:val="007E721F"/>
    <w:rsid w:val="008061BE"/>
    <w:rsid w:val="0081394C"/>
    <w:rsid w:val="008364FC"/>
    <w:rsid w:val="00850710"/>
    <w:rsid w:val="00886380"/>
    <w:rsid w:val="008A742A"/>
    <w:rsid w:val="008B5969"/>
    <w:rsid w:val="008D7805"/>
    <w:rsid w:val="00913B14"/>
    <w:rsid w:val="0092285B"/>
    <w:rsid w:val="00987348"/>
    <w:rsid w:val="00990928"/>
    <w:rsid w:val="009A5B1B"/>
    <w:rsid w:val="009A6030"/>
    <w:rsid w:val="009D45CD"/>
    <w:rsid w:val="009F2959"/>
    <w:rsid w:val="00A379DD"/>
    <w:rsid w:val="00A44131"/>
    <w:rsid w:val="00A54E1B"/>
    <w:rsid w:val="00A834B3"/>
    <w:rsid w:val="00A90AA9"/>
    <w:rsid w:val="00AB6B1D"/>
    <w:rsid w:val="00AF46D6"/>
    <w:rsid w:val="00B02ADB"/>
    <w:rsid w:val="00B478E1"/>
    <w:rsid w:val="00B66EA8"/>
    <w:rsid w:val="00BA3782"/>
    <w:rsid w:val="00BD2F98"/>
    <w:rsid w:val="00C407DE"/>
    <w:rsid w:val="00C40BFE"/>
    <w:rsid w:val="00C54AE2"/>
    <w:rsid w:val="00C74C88"/>
    <w:rsid w:val="00C90267"/>
    <w:rsid w:val="00CD0C35"/>
    <w:rsid w:val="00D12316"/>
    <w:rsid w:val="00D145E9"/>
    <w:rsid w:val="00D66D5C"/>
    <w:rsid w:val="00D8064F"/>
    <w:rsid w:val="00D82277"/>
    <w:rsid w:val="00D90E54"/>
    <w:rsid w:val="00DE6D26"/>
    <w:rsid w:val="00DE764E"/>
    <w:rsid w:val="00E008AB"/>
    <w:rsid w:val="00E1433B"/>
    <w:rsid w:val="00E22127"/>
    <w:rsid w:val="00E51F3D"/>
    <w:rsid w:val="00E666D1"/>
    <w:rsid w:val="00E66A1E"/>
    <w:rsid w:val="00E9751C"/>
    <w:rsid w:val="00F139AD"/>
    <w:rsid w:val="00F460C8"/>
    <w:rsid w:val="00F970C6"/>
    <w:rsid w:val="00FA6686"/>
    <w:rsid w:val="00FF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7BAEBBD-1E77-401D-9711-17C43CB6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4A3592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4A3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4A3592"/>
    <w:rPr>
      <w:sz w:val="20"/>
      <w:szCs w:val="20"/>
    </w:rPr>
  </w:style>
  <w:style w:type="paragraph" w:styleId="a5">
    <w:name w:val="List Paragraph"/>
    <w:basedOn w:val="a"/>
    <w:uiPriority w:val="34"/>
    <w:qFormat/>
    <w:rsid w:val="006A6089"/>
    <w:pPr>
      <w:ind w:leftChars="200" w:left="480"/>
    </w:pPr>
  </w:style>
  <w:style w:type="paragraph" w:styleId="a6">
    <w:name w:val="Balloon Text"/>
    <w:basedOn w:val="a"/>
    <w:link w:val="Char1"/>
    <w:uiPriority w:val="99"/>
    <w:semiHidden/>
    <w:unhideWhenUsed/>
    <w:rsid w:val="00B478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7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261</Words>
  <Characters>1490</Characters>
  <Application>Microsoft Office Word</Application>
  <DocSecurity>0</DocSecurity>
  <Lines>12</Lines>
  <Paragraphs>3</Paragraphs>
  <ScaleCrop>false</ScaleCrop>
  <Company>Chinese ORG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Jerry Lin</cp:lastModifiedBy>
  <cp:revision>12</cp:revision>
  <cp:lastPrinted>2018-09-18T02:50:00Z</cp:lastPrinted>
  <dcterms:created xsi:type="dcterms:W3CDTF">2018-09-14T01:01:00Z</dcterms:created>
  <dcterms:modified xsi:type="dcterms:W3CDTF">2018-09-18T02:51:00Z</dcterms:modified>
</cp:coreProperties>
</file>