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 w:eastAsia="宋体"/>
          <w:b/>
          <w:sz w:val="32"/>
          <w:szCs w:val="32"/>
          <w:lang w:eastAsia="zh-CN"/>
        </w:rPr>
        <w:t>智能制造实践</w:t>
      </w:r>
      <w:r>
        <w:rPr>
          <w:rFonts w:hint="eastAsia" w:ascii="PMingLiU" w:hAnsi="PMingLiU"/>
          <w:b/>
          <w:sz w:val="32"/>
          <w:szCs w:val="32"/>
          <w:lang w:eastAsia="zh-CN"/>
        </w:rPr>
        <w:t>III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068"/>
        <w:gridCol w:w="369"/>
        <w:gridCol w:w="623"/>
        <w:gridCol w:w="1660"/>
        <w:gridCol w:w="1557"/>
        <w:gridCol w:w="1275"/>
        <w:gridCol w:w="327"/>
        <w:gridCol w:w="35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智能制造实践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CN"/>
              </w:rPr>
              <w:t>III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课程英文名称：Intelligent Manufacturing Practice 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b/>
                <w:sz w:val="21"/>
                <w:szCs w:val="21"/>
                <w:lang w:eastAsia="zh-TW"/>
              </w:rPr>
              <w:t>48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/3/3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TW"/>
              </w:rPr>
              <w:t>/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CN"/>
              </w:rPr>
              <w:t>机械制图II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智能制造实践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CN"/>
              </w:rPr>
              <w:t>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授课时间：1至16周，周三 1-3节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机电楼</w:t>
            </w:r>
            <w:r>
              <w:rPr>
                <w:b/>
                <w:sz w:val="21"/>
                <w:szCs w:val="21"/>
                <w:lang w:eastAsia="zh-TW"/>
              </w:rPr>
              <w:t>4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18级机械设计制造及其自动化1班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陈尚彦副教授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莞城校区实验楼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212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PMingLiU" w:hAnsi="PMingLiU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自编教材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《3D空间造型学习手册》-北京精雕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本课程主要介绍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数控机床绘图、编程、加工、熟悉夹具设计流程，提升对加工工艺理解，内容包含熟练掌握绘图软件（以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JDsoft8.0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）的基本操作及学会依据图纸进行绘图、学会使用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数控机床编程软件进行编程和模拟加工，能进行简单工件进行夹具设计和编程加工，本学期将加入三轴机床实操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训练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实物加工等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相关主题，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加强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学生的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编程设计与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实操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能力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掌握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数控机床绘图、编程、加工。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熟悉夹具设计流程，提升对加工工艺理解。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熟练掌握绘图软件（以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JDsoft8.0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）的基本操作及学会依据图纸进行绘图；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学会使用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数控机床编程软件进行编程和模拟加工，能进行简单工件进行夹具设计和编程加工。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应用数学、基础科学和机械设计制造及其自动化专业知识能力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hAnsi="Segoe UI Emoji" w:eastAsia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设计与执行机械设计制造及其自动化专业相关实验，以及分析与解释相关数据的能力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hAnsi="Segoe UI Emoji" w:eastAsia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机械工程领域所需技能、技术以及实用软硬件工具的能力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hAnsi="Segoe UI Emoji" w:eastAsia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机械工程系统、零部件或工艺流程的设计能力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hAnsi="Segoe UI Emoji" w:eastAsia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发掘、分析与解决复杂机械工程问题的能力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Segoe UI Emoji" w:hAnsi="Segoe UI Emoji" w:eastAsia="Segoe UI Emoji" w:cs="Segoe UI Emoji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/>
                <w:b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43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49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绪论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CNC数控铣床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的定义、特点、作用与发展 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CNC数控铣床的特点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CNC数控铣床的作用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CNC数控机床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结合中国智能制造2025主题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226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发展有关的文章或书籍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绘图基础-二维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CNC数控铣床绘图软件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二维曲线绘制、派生、变形。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二维曲线绘制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二维曲线的派生、变形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CNC数控机床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结合中国智能制造2025主题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实践能力和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爱国精神。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226" w:type="dxa"/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完成下发二维绘图文件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4-6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绘图基础-三维</w:t>
            </w: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CNC数控铣床绘图软件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三维曲面绘制、编辑、变形。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绘图软件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三维曲面绘制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绘图软件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三维曲面编辑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CNC数控机床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结合中国智能制造2025主题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226" w:type="dxa"/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完成下发三维绘图文件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7-9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G代码、M代码，基础机床准备工作。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CNC数控铣床G代码以及M代码功能、意义及作用。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G代码以及M代码功能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G代码以及M代码作用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CNC数控机床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结合中国智能制造2025主题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226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常用重要代码测试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4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闭卷考试-基础绘图二维、基础绘图三维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11-13</w:t>
            </w:r>
          </w:p>
        </w:tc>
        <w:tc>
          <w:tcPr>
            <w:tcW w:w="14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刀具、2.5轴编程加工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4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CNC数控铣床所用到的刀具、切削工艺，2.5轴加工编程（钻孔、攻螺纹、单线切割等工步指令）。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2.5轴加工编程编译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优化2.5轴编程及加工工艺</w:t>
            </w:r>
          </w:p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CNC数控机床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结合中国智能制造2025主题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6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认识刀具及作用、按工程图进行编程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13-15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3轴编程加工、夹具设计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3轴编程加工、曲面加工、不同夹具设计，加工工艺强化。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3轴编程加工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强化加工工艺。</w:t>
            </w:r>
          </w:p>
          <w:p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CNC数控机床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结合中国智能制造2025主题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认识制作简单夹具、按工程图进行编程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期末考试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编程考试-编程加工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43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9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217" w:type="dxa"/>
            <w:gridSpan w:val="2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出勤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准时上、下课，迟到或早退一次扣1分，未请假旷课一次扣5分。迟到、早退达四次，旷课达两次，直接取消期末考试资格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10</w:t>
            </w:r>
            <w:r>
              <w:rPr>
                <w:rFonts w:eastAsia="宋体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按平时作业完成度给与综合打分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闭卷试卷分数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30</w:t>
            </w:r>
            <w:r>
              <w:rPr>
                <w:rFonts w:eastAsia="宋体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在规定时间内完成，以完成度与优化度判断编程分数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2019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20955</wp:posOffset>
                  </wp:positionV>
                  <wp:extent cx="1905000" cy="801370"/>
                  <wp:effectExtent l="0" t="0" r="0" b="17780"/>
                  <wp:wrapSquare wrapText="bothSides"/>
                  <wp:docPr id="1" name="图片 1" descr="吕杰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吕杰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（正式大纲中将此部分内容删除）</w:t>
      </w:r>
    </w:p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1、本模板适合按周次排课的理论课程和实验课程。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2、教学大纲篇幅请控制在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页以内，文件名：《课程名称》-教师姓名-授课对象，A4版面，标准页边距，段前段后0行，行距固定值18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磅</w:t>
      </w:r>
      <w:r>
        <w:rPr>
          <w:rFonts w:eastAsiaTheme="minorEastAsia"/>
          <w:b/>
          <w:bCs/>
          <w:sz w:val="21"/>
          <w:szCs w:val="21"/>
          <w:lang w:eastAsia="zh-CN"/>
        </w:rPr>
        <w:t>，字号大小均为5号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，</w:t>
      </w:r>
      <w:r>
        <w:rPr>
          <w:rFonts w:eastAsiaTheme="minorEastAsia"/>
          <w:b/>
          <w:bCs/>
          <w:sz w:val="21"/>
          <w:szCs w:val="21"/>
          <w:lang w:eastAsia="zh-CN"/>
        </w:rPr>
        <w:t>英文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和数字</w:t>
      </w:r>
      <w:r>
        <w:rPr>
          <w:rFonts w:eastAsiaTheme="minorEastAsia"/>
          <w:b/>
          <w:bCs/>
          <w:sz w:val="21"/>
          <w:szCs w:val="21"/>
          <w:lang w:eastAsia="zh-CN"/>
        </w:rPr>
        <w:t>为Times New Roman体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3</w:t>
      </w:r>
      <w:r>
        <w:rPr>
          <w:rFonts w:eastAsiaTheme="minorEastAsia"/>
          <w:b/>
          <w:bCs/>
          <w:sz w:val="21"/>
          <w:szCs w:val="21"/>
          <w:lang w:eastAsia="zh-CN"/>
        </w:rPr>
        <w:t>、课程相关信息必须与人才培养方案一致；授课对象明确到年级、专业（方向）和班级；如果有多名教师共同授课，须列出所有教师的信息；课程考核方式须用“</w:t>
      </w:r>
      <w:r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>
        <w:rPr>
          <w:rFonts w:eastAsiaTheme="minorEastAsia"/>
          <w:b/>
          <w:bCs/>
          <w:sz w:val="21"/>
          <w:szCs w:val="21"/>
          <w:lang w:eastAsia="zh-CN"/>
        </w:rPr>
        <w:t>”符号勾选，必须与人才培养方案一致，如果选择“其它”考核方式，在后面须补充说明详细的考核方式。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4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、课程</w:t>
      </w:r>
      <w:r>
        <w:rPr>
          <w:rFonts w:eastAsia="宋体"/>
          <w:b/>
          <w:color w:val="FF0000"/>
          <w:sz w:val="21"/>
          <w:szCs w:val="21"/>
          <w:lang w:eastAsia="zh-CN"/>
        </w:rPr>
        <w:t>教学目标：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课程教学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须确立价值塑造、能力培养、知识传授三位一体的课程目标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，并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高度</w:t>
      </w:r>
      <w:r>
        <w:rPr>
          <w:rFonts w:eastAsia="宋体"/>
          <w:b/>
          <w:color w:val="FF0000"/>
          <w:sz w:val="21"/>
          <w:szCs w:val="21"/>
          <w:lang w:eastAsia="zh-CN"/>
        </w:rPr>
        <w:t>精炼概括3-5条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课程教学</w:t>
      </w:r>
      <w:r>
        <w:rPr>
          <w:rFonts w:eastAsia="宋体"/>
          <w:b/>
          <w:color w:val="FF0000"/>
          <w:sz w:val="21"/>
          <w:szCs w:val="21"/>
          <w:lang w:eastAsia="zh-CN"/>
        </w:rPr>
        <w:t>目标，注明每条目标所要求的学习目标层次（理解、运用、</w:t>
      </w:r>
      <w:r>
        <w:rPr>
          <w:rFonts w:eastAsia="宋体"/>
          <w:b/>
          <w:sz w:val="21"/>
          <w:szCs w:val="21"/>
          <w:lang w:eastAsia="zh-CN"/>
        </w:rPr>
        <w:t>分析、综合和评价）。本课程教学目标须与授课对象的专业培养目标有一定的对应关系。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5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学生核心能力即毕业要求或培养要求，请任课教师从授课对象人才培养方案中对应部分复制（</w:t>
      </w:r>
      <w:r>
        <w:fldChar w:fldCharType="begin"/>
      </w:r>
      <w:r>
        <w:instrText xml:space="preserve"> HYPERLINK "http://jwc.dgut.edu.cn/" </w:instrText>
      </w:r>
      <w:r>
        <w:fldChar w:fldCharType="separate"/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t>http://jwc.dgut.edu.cn/</w:t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fldChar w:fldCharType="end"/>
      </w:r>
      <w:r>
        <w:rPr>
          <w:rFonts w:eastAsia="宋体"/>
          <w:b/>
          <w:sz w:val="21"/>
          <w:szCs w:val="21"/>
          <w:lang w:eastAsia="zh-CN"/>
        </w:rPr>
        <w:t>）。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6、结合授课要点，设计不少于3个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思政育人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的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典型教学案例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（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思政映射与融入点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），并明确教学方法和考核方式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="宋体"/>
          <w:b/>
          <w:color w:val="FF0000"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7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、</w:t>
      </w:r>
      <w:r>
        <w:rPr>
          <w:rFonts w:eastAsia="宋体"/>
          <w:b/>
          <w:color w:val="FF0000"/>
          <w:sz w:val="21"/>
          <w:szCs w:val="21"/>
          <w:lang w:eastAsia="zh-CN"/>
        </w:rPr>
        <w:t>教学方式可选：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课堂</w:t>
      </w:r>
      <w:r>
        <w:rPr>
          <w:rFonts w:eastAsia="宋体"/>
          <w:b/>
          <w:color w:val="FF0000"/>
          <w:sz w:val="21"/>
          <w:szCs w:val="21"/>
          <w:lang w:eastAsia="zh-CN"/>
        </w:rPr>
        <w:t>讲授/小组讨论/实验/实训/混合式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</w:t>
      </w:r>
      <w:r>
        <w:rPr>
          <w:rFonts w:eastAsia="宋体"/>
          <w:b/>
          <w:color w:val="FF0000"/>
          <w:sz w:val="21"/>
          <w:szCs w:val="21"/>
          <w:lang w:eastAsia="zh-CN"/>
        </w:rPr>
        <w:t>/翻转课堂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/参观体验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8</w:t>
      </w:r>
      <w:r>
        <w:rPr>
          <w:rFonts w:eastAsiaTheme="minorEastAsia"/>
          <w:b/>
          <w:bCs/>
          <w:sz w:val="21"/>
          <w:szCs w:val="21"/>
          <w:lang w:eastAsia="zh-CN"/>
        </w:rPr>
        <w:t>、</w:t>
      </w:r>
      <w:r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9</w:t>
      </w:r>
      <w:r>
        <w:rPr>
          <w:rFonts w:eastAsiaTheme="minorEastAsia"/>
          <w:b/>
          <w:bCs/>
          <w:sz w:val="21"/>
          <w:szCs w:val="21"/>
          <w:lang w:eastAsia="zh-CN"/>
        </w:rPr>
        <w:t>、成绩评定方法及标准需要明确课程考核的具体形式（例如考勤、课后作业、期中测验、文献翻译、论文撰写、课堂测验、期末考试……）和权重，具体考核方式还须明确评价标准是等级制还是百分制？两者之间如何等价？理论课程的权重一般是按照平时成绩30%和期末成绩70%比例构成，但鼓励任课教师采取多元化评价手段，增加平时成绩权重，但建议不超过50%。教学大纲公布后，任课教师严格按照成绩评定方法及标准对学生进行评价，不可再修改教学大纲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10、第二周周五前，各系（部）负责人对教师提交的本学期课程教学大纲进行审核，在“系（部）审查意见”处签署意见并签名（可用电子章），并将审核过的教学大纲（PDF格式）全部上网。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31E9"/>
    <w:rsid w:val="001C1F6D"/>
    <w:rsid w:val="001D28E8"/>
    <w:rsid w:val="001E5911"/>
    <w:rsid w:val="001F20BC"/>
    <w:rsid w:val="002111AE"/>
    <w:rsid w:val="00227119"/>
    <w:rsid w:val="00295970"/>
    <w:rsid w:val="002C0D8F"/>
    <w:rsid w:val="002E27E1"/>
    <w:rsid w:val="003044FA"/>
    <w:rsid w:val="003403E2"/>
    <w:rsid w:val="0037561C"/>
    <w:rsid w:val="003847DE"/>
    <w:rsid w:val="003C66D8"/>
    <w:rsid w:val="003E2BAB"/>
    <w:rsid w:val="003E66A6"/>
    <w:rsid w:val="00414FC8"/>
    <w:rsid w:val="00457E42"/>
    <w:rsid w:val="00496C1D"/>
    <w:rsid w:val="004B3994"/>
    <w:rsid w:val="004B7C67"/>
    <w:rsid w:val="004D29DE"/>
    <w:rsid w:val="004E0481"/>
    <w:rsid w:val="004E7804"/>
    <w:rsid w:val="004F180E"/>
    <w:rsid w:val="0052740B"/>
    <w:rsid w:val="00550CC5"/>
    <w:rsid w:val="005639AB"/>
    <w:rsid w:val="005805E8"/>
    <w:rsid w:val="005911D3"/>
    <w:rsid w:val="005B10C8"/>
    <w:rsid w:val="005B3789"/>
    <w:rsid w:val="005F174F"/>
    <w:rsid w:val="00631FA7"/>
    <w:rsid w:val="0063410F"/>
    <w:rsid w:val="006544A1"/>
    <w:rsid w:val="0065651C"/>
    <w:rsid w:val="00670375"/>
    <w:rsid w:val="00686AEB"/>
    <w:rsid w:val="006E1924"/>
    <w:rsid w:val="006E336F"/>
    <w:rsid w:val="00733AFF"/>
    <w:rsid w:val="00735FDE"/>
    <w:rsid w:val="00770F0D"/>
    <w:rsid w:val="00776AF2"/>
    <w:rsid w:val="00781F41"/>
    <w:rsid w:val="00785779"/>
    <w:rsid w:val="0079322F"/>
    <w:rsid w:val="007A154B"/>
    <w:rsid w:val="007E750D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446A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A54AA"/>
    <w:rsid w:val="00AB00C2"/>
    <w:rsid w:val="00AE48DD"/>
    <w:rsid w:val="00AF342D"/>
    <w:rsid w:val="00B05FEC"/>
    <w:rsid w:val="00B33509"/>
    <w:rsid w:val="00BB35F5"/>
    <w:rsid w:val="00BF6741"/>
    <w:rsid w:val="00C05A57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67869"/>
    <w:rsid w:val="00EC2295"/>
    <w:rsid w:val="00ED3FCA"/>
    <w:rsid w:val="00F31667"/>
    <w:rsid w:val="00F617C2"/>
    <w:rsid w:val="00F641FD"/>
    <w:rsid w:val="00F96D96"/>
    <w:rsid w:val="00FA0724"/>
    <w:rsid w:val="00FE22C8"/>
    <w:rsid w:val="0F166386"/>
    <w:rsid w:val="28AD1D92"/>
    <w:rsid w:val="2C23799B"/>
    <w:rsid w:val="2FDE2A27"/>
    <w:rsid w:val="35FB6AC7"/>
    <w:rsid w:val="3A4448F4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Char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Char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69A6D-6A55-4235-A369-C902F18887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502</Words>
  <Characters>2864</Characters>
  <Lines>23</Lines>
  <Paragraphs>6</Paragraphs>
  <TotalTime>0</TotalTime>
  <ScaleCrop>false</ScaleCrop>
  <LinksUpToDate>false</LinksUpToDate>
  <CharactersWithSpaces>3360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2019-09-09T13:28:00Z</dcterms:created>
  <dc:creator>lenovo</dc:creator>
  <cp:lastModifiedBy>落情湖</cp:lastModifiedBy>
  <cp:lastPrinted>2017-01-05T16:24:00Z</cp:lastPrinted>
  <dcterms:modified xsi:type="dcterms:W3CDTF">2019-09-27T03:12:23Z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