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8F" w:rsidRDefault="00040A9A">
      <w:pPr>
        <w:spacing w:after="0" w:line="360" w:lineRule="exact"/>
        <w:jc w:val="center"/>
        <w:rPr>
          <w:rFonts w:eastAsiaTheme="minorEastAsia"/>
          <w:b/>
          <w:color w:val="000000" w:themeColor="text1"/>
          <w:sz w:val="32"/>
          <w:szCs w:val="32"/>
          <w:lang w:eastAsia="zh-CN"/>
        </w:rPr>
      </w:pPr>
      <w:r>
        <w:rPr>
          <w:b/>
          <w:color w:val="000000" w:themeColor="text1"/>
          <w:sz w:val="32"/>
          <w:szCs w:val="32"/>
          <w:lang w:eastAsia="zh-CN"/>
        </w:rPr>
        <w:t>《</w:t>
      </w:r>
      <w:r>
        <w:rPr>
          <w:rFonts w:eastAsia="SimSun" w:hint="eastAsia"/>
          <w:b/>
          <w:color w:val="000000" w:themeColor="text1"/>
          <w:sz w:val="32"/>
          <w:szCs w:val="32"/>
          <w:lang w:eastAsia="zh-CN"/>
        </w:rPr>
        <w:t>数控技术</w:t>
      </w:r>
      <w:r>
        <w:rPr>
          <w:b/>
          <w:color w:val="000000" w:themeColor="text1"/>
          <w:sz w:val="32"/>
          <w:szCs w:val="32"/>
          <w:lang w:eastAsia="zh-CN"/>
        </w:rPr>
        <w:t>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69"/>
        <w:gridCol w:w="623"/>
        <w:gridCol w:w="1660"/>
        <w:gridCol w:w="1843"/>
        <w:gridCol w:w="1274"/>
        <w:gridCol w:w="42"/>
        <w:gridCol w:w="490"/>
        <w:gridCol w:w="1093"/>
      </w:tblGrid>
      <w:tr w:rsidR="00F75C8F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数控技术</w:t>
            </w:r>
          </w:p>
        </w:tc>
        <w:tc>
          <w:tcPr>
            <w:tcW w:w="4742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选修）：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选修</w:t>
            </w:r>
          </w:p>
        </w:tc>
      </w:tr>
      <w:tr w:rsidR="00F75C8F">
        <w:trPr>
          <w:trHeight w:val="9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课程英文名称：</w:t>
            </w:r>
            <w:r w:rsidRPr="00040A9A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CNC</w:t>
            </w:r>
            <w:proofErr w:type="spellEnd"/>
            <w:r w:rsidRPr="00040A9A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Technology</w:t>
            </w:r>
          </w:p>
        </w:tc>
      </w:tr>
      <w:tr w:rsidR="00F75C8F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总学时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周学时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学分：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其中实验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实践学时：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18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先修课程：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数控技术</w:t>
            </w:r>
          </w:p>
        </w:tc>
      </w:tr>
      <w:tr w:rsidR="00F75C8F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授课时间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每周周一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AC6441"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9</w:t>
            </w:r>
            <w:r w:rsidR="00AC6441"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:</w:t>
            </w:r>
            <w:bookmarkStart w:id="0" w:name="_GoBack"/>
            <w:bookmarkEnd w:id="0"/>
            <w:r w:rsidR="00AC6441" w:rsidRPr="00AC6441"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0</w:t>
            </w:r>
            <w:r w:rsidRPr="00AC6441"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0~</w:t>
            </w:r>
            <w:r w:rsidR="00AC6441" w:rsidRPr="00AC6441"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21:30</w:t>
            </w:r>
          </w:p>
        </w:tc>
        <w:tc>
          <w:tcPr>
            <w:tcW w:w="4742" w:type="dxa"/>
            <w:gridSpan w:val="5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授课地点：机电楼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401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 w:rsidP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级</w:t>
            </w:r>
            <w:r w:rsidRPr="00040A9A"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</w:rPr>
              <w:t>机械</w:t>
            </w:r>
            <w:r w:rsidRPr="00040A9A"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040A9A"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职称：陈尚彦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副教授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吕杰融副教授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分散随机答疑：通过微信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电话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电子邮件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/QQ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等进行答疑；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课程考核方式：开卷（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闭卷（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课程论文（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其它（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课程简介：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数控技术也叫计算机数控技术（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Computerized Numerical Control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简称：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），它是采用计算机实现数字程序控制的技术。这种技术用计算机按事先存贮的控制程序来执行对设备的控制功能。由于采用计算机替代原先用硬件逻辑电路组成的数控装置，使输入数据的存贮、处理、运算、逻辑判断等各种控制机能的实现，均可以通过计算机软件来完成。数控技术是制造业信息化的重要组成部分。数控技术的教学内容包括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刀具维修及维护。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在线测量技术。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3. 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柔性制造系统。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模具设计及加工。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F75C8F">
        <w:trPr>
          <w:trHeight w:val="2920"/>
          <w:jc w:val="center"/>
        </w:trPr>
        <w:tc>
          <w:tcPr>
            <w:tcW w:w="6502" w:type="dxa"/>
            <w:gridSpan w:val="6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知识目标：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过本课程的学习，使学生掌握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数控技术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是衡量一个智能制造系统的重要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组成部分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，而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在先进制造上，在线测量技术与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柔性制造系统是核心组成部分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熟悉各类刀具及其使用方式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学习使用各类磨刀机。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熟练掌握模具设计，学会使用机床加工简易模具模型。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学会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在线测量技术，了解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柔性制造系统。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2899" w:type="dxa"/>
            <w:gridSpan w:val="4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040A9A">
              <w:rPr>
                <w:rFonts w:eastAsia="SimSun" w:hint="eastAsia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效沟通协调、团队合作及创新能力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040A9A" w:rsidRPr="00DD5C7E" w:rsidRDefault="00040A9A" w:rsidP="00040A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F75C8F" w:rsidRDefault="00040A9A" w:rsidP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75C8F" w:rsidRDefault="00040A9A">
            <w:pPr>
              <w:tabs>
                <w:tab w:val="left" w:pos="1440"/>
              </w:tabs>
              <w:spacing w:line="360" w:lineRule="atLeast"/>
              <w:jc w:val="center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F75C8F">
        <w:trPr>
          <w:trHeight w:val="792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5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教学方式</w:t>
            </w:r>
          </w:p>
          <w:p w:rsidR="00F75C8F" w:rsidRDefault="00040A9A">
            <w:pPr>
              <w:tabs>
                <w:tab w:val="left" w:pos="1440"/>
              </w:tabs>
              <w:spacing w:after="0" w:line="360" w:lineRule="atLeas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（线上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线下）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教学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作业安排</w:t>
            </w:r>
            <w:proofErr w:type="spellEnd"/>
          </w:p>
        </w:tc>
      </w:tr>
      <w:tr w:rsidR="00F75C8F">
        <w:trPr>
          <w:trHeight w:val="211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加工的各类刀具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加工机的发展、三轴机使用时的注意事项等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了解刀具分类及使用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数控机床作为国家战略性资源，寻找国产数控机的发展史。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：课堂讲授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要求学生每人至少阅读两篇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国产数控机床发展的相关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论文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磨刀课程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学习使用传统磨刀机磨倒角刀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：课堂讲授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磨刀课程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学习使用半自动磨刀机修平底刀及其他类型刀具。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实操练习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在线测量技术理论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了解在线测量技术及其使用领域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在线测量技术实践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JDsoft9.0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编写工件测量摆正程序，并在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GR400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五轴机床中进行校正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实操练习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6.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在线测量技术实践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通过简易工件加工，测量工件平面度，公差误差等数据。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实操练习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柔性制造系统理论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学习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柔性制造系统在智能制造中的使用。了解制造系统组成要件及原理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柔性制造系统实践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通过学习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柔性制造系统进行简单机械手臂上下料及加工。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实操练习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复习在线测量技术及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线下：课堂讲授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09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复习课件内容加深知识印象</w:t>
            </w:r>
          </w:p>
        </w:tc>
      </w:tr>
      <w:tr w:rsidR="00F75C8F">
        <w:trPr>
          <w:trHeight w:val="887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试卷：在线测量技术及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实践：指定刀具打磨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试卷＋实操</w:t>
            </w:r>
          </w:p>
        </w:tc>
        <w:tc>
          <w:tcPr>
            <w:tcW w:w="532" w:type="dxa"/>
            <w:gridSpan w:val="2"/>
            <w:vAlign w:val="center"/>
          </w:tcPr>
          <w:p w:rsidR="00F75C8F" w:rsidRDefault="00040A9A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093" w:type="dxa"/>
            <w:vAlign w:val="center"/>
          </w:tcPr>
          <w:p w:rsidR="00F75C8F" w:rsidRDefault="00F75C8F">
            <w:pPr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F75C8F">
        <w:trPr>
          <w:trHeight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F75C8F" w:rsidRDefault="00040A9A">
            <w:pPr>
              <w:spacing w:after="0" w:line="360" w:lineRule="atLeast"/>
              <w:jc w:val="righ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合计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</w:tcBorders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jc w:val="center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实践教学进程表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5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综合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教学</w:t>
            </w:r>
            <w:proofErr w:type="spellEnd"/>
          </w:p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</w:tr>
      <w:tr w:rsidR="00F75C8F">
        <w:trPr>
          <w:trHeight w:val="841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模具设计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了解模具设计概念，了解各类模具及其构造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1351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模具设计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了解模具加工要素，通过简易模仁加工，进行铝模加工。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9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模具设计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tabs>
                <w:tab w:val="left" w:pos="312"/>
              </w:tabs>
              <w:spacing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了解模具加工要素，通过简易模仁加工，进行钢模加工。</w:t>
            </w:r>
          </w:p>
          <w:p w:rsidR="00F75C8F" w:rsidRDefault="00040A9A">
            <w:pPr>
              <w:pStyle w:val="ac"/>
              <w:spacing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模具加工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依照模具功能，设计模具构造及模仁编程加工。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模具加工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依照模具功能，设计模具构造及模仁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编程加工。</w:t>
            </w:r>
          </w:p>
          <w:p w:rsidR="00F75C8F" w:rsidRDefault="00040A9A">
            <w:pPr>
              <w:pStyle w:val="ac"/>
              <w:spacing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040A9A">
            <w:pPr>
              <w:pStyle w:val="ac"/>
              <w:spacing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模具加工编程</w:t>
            </w:r>
          </w:p>
        </w:tc>
        <w:tc>
          <w:tcPr>
            <w:tcW w:w="1274" w:type="dxa"/>
            <w:vAlign w:val="center"/>
          </w:tcPr>
          <w:p w:rsidR="00F75C8F" w:rsidRDefault="00040A9A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实作</w:t>
            </w:r>
          </w:p>
        </w:tc>
      </w:tr>
      <w:tr w:rsidR="00F75C8F">
        <w:trPr>
          <w:trHeight w:val="340"/>
          <w:jc w:val="center"/>
        </w:trPr>
        <w:tc>
          <w:tcPr>
            <w:tcW w:w="648" w:type="dxa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F75C8F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F75C8F" w:rsidRDefault="00040A9A">
            <w:pPr>
              <w:spacing w:after="0" w:line="360" w:lineRule="atLeast"/>
              <w:jc w:val="righ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合计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F75C8F" w:rsidRDefault="00040A9A">
            <w:pPr>
              <w:spacing w:after="0" w:line="360" w:lineRule="atLeast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3503" w:type="dxa"/>
            <w:gridSpan w:val="2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jc w:val="center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考核方法及标准</w:t>
            </w:r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考核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sz w:val="21"/>
                <w:szCs w:val="21"/>
              </w:rPr>
              <w:t>权重</w:t>
            </w:r>
            <w:proofErr w:type="spellEnd"/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准时到课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,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不请假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 xml:space="preserve">, </w:t>
            </w: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不逃课</w:t>
            </w:r>
          </w:p>
        </w:tc>
        <w:tc>
          <w:tcPr>
            <w:tcW w:w="1583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10%</w:t>
            </w:r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5811" w:type="dxa"/>
            <w:gridSpan w:val="6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color w:val="000000" w:themeColor="text1"/>
                <w:sz w:val="21"/>
                <w:szCs w:val="21"/>
                <w:lang w:eastAsia="zh-CN"/>
              </w:rPr>
              <w:t>操作机床</w:t>
            </w:r>
            <w:r>
              <w:rPr>
                <w:bCs/>
                <w:color w:val="000000" w:themeColor="text1"/>
                <w:sz w:val="21"/>
                <w:szCs w:val="21"/>
                <w:lang w:eastAsia="zh-CN"/>
              </w:rPr>
              <w:t>完成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练习工件编程</w:t>
            </w:r>
          </w:p>
        </w:tc>
        <w:tc>
          <w:tcPr>
            <w:tcW w:w="1583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20%</w:t>
            </w:r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期中测验</w:t>
            </w:r>
          </w:p>
        </w:tc>
        <w:tc>
          <w:tcPr>
            <w:tcW w:w="5811" w:type="dxa"/>
            <w:gridSpan w:val="6"/>
            <w:vAlign w:val="center"/>
          </w:tcPr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试卷：在线测量技术及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FMS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柔性制造系统</w:t>
            </w:r>
          </w:p>
          <w:p w:rsidR="00F75C8F" w:rsidRDefault="00040A9A">
            <w:pPr>
              <w:pStyle w:val="ac"/>
              <w:spacing w:after="0" w:line="360" w:lineRule="atLeast"/>
              <w:ind w:firstLineChars="0" w:firstLine="0"/>
              <w:rPr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实践：指定刀具打磨</w:t>
            </w:r>
          </w:p>
        </w:tc>
        <w:tc>
          <w:tcPr>
            <w:tcW w:w="1583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30%</w:t>
            </w:r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F75C8F" w:rsidRDefault="00040A9A">
            <w:pPr>
              <w:snapToGrid w:val="0"/>
              <w:spacing w:after="0" w:line="360" w:lineRule="atLeast"/>
              <w:rPr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模具加工编程</w:t>
            </w:r>
          </w:p>
        </w:tc>
        <w:tc>
          <w:tcPr>
            <w:tcW w:w="1583" w:type="dxa"/>
            <w:gridSpan w:val="2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jc w:val="center"/>
              <w:rPr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bCs/>
                <w:color w:val="000000" w:themeColor="text1"/>
                <w:sz w:val="21"/>
                <w:szCs w:val="21"/>
                <w:lang w:eastAsia="zh-TW"/>
              </w:rPr>
              <w:t>40%</w:t>
            </w:r>
          </w:p>
        </w:tc>
      </w:tr>
      <w:tr w:rsidR="00F75C8F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75C8F" w:rsidRDefault="00F75C8F">
            <w:pPr>
              <w:snapToGrid w:val="0"/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F75C8F" w:rsidRDefault="00F75C8F">
            <w:pPr>
              <w:snapToGrid w:val="0"/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F75C8F" w:rsidRDefault="00F75C8F">
            <w:pPr>
              <w:snapToGrid w:val="0"/>
              <w:spacing w:after="0" w:line="360" w:lineRule="atLeast"/>
              <w:ind w:left="18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F75C8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75C8F" w:rsidRDefault="00040A9A">
            <w:pPr>
              <w:snapToGrid w:val="0"/>
              <w:spacing w:after="0" w:line="360" w:lineRule="atLeast"/>
              <w:ind w:left="180"/>
              <w:rPr>
                <w:rFonts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大纲编写时间：</w:t>
            </w:r>
          </w:p>
        </w:tc>
      </w:tr>
      <w:tr w:rsidR="00F75C8F">
        <w:trPr>
          <w:trHeight w:val="2351"/>
          <w:jc w:val="center"/>
        </w:trPr>
        <w:tc>
          <w:tcPr>
            <w:tcW w:w="9401" w:type="dxa"/>
            <w:gridSpan w:val="10"/>
          </w:tcPr>
          <w:p w:rsidR="00F75C8F" w:rsidRDefault="00040A9A">
            <w:pPr>
              <w:tabs>
                <w:tab w:val="left" w:pos="1440"/>
              </w:tabs>
              <w:spacing w:after="0" w:line="360" w:lineRule="atLeast"/>
              <w:jc w:val="left"/>
              <w:outlineLvl w:val="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系（部）审查意见：</w:t>
            </w:r>
          </w:p>
          <w:p w:rsidR="00F75C8F" w:rsidRDefault="00F75C8F">
            <w:pPr>
              <w:spacing w:after="0" w:line="360" w:lineRule="atLeast"/>
              <w:ind w:firstLineChars="27" w:firstLine="57"/>
              <w:jc w:val="lef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F75C8F" w:rsidRDefault="00F75C8F">
            <w:pPr>
              <w:spacing w:after="0" w:line="360" w:lineRule="atLeast"/>
              <w:ind w:firstLineChars="27" w:firstLine="57"/>
              <w:jc w:val="lef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F75C8F" w:rsidRDefault="00F75C8F">
            <w:pPr>
              <w:spacing w:after="0" w:line="36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F75C8F" w:rsidRDefault="00F75C8F">
            <w:pPr>
              <w:spacing w:after="0" w:line="360" w:lineRule="atLeast"/>
              <w:ind w:right="42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F75C8F" w:rsidRDefault="00040A9A">
            <w:pPr>
              <w:spacing w:after="0" w:line="360" w:lineRule="atLeast"/>
              <w:ind w:right="420"/>
              <w:jc w:val="righ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Theme="minorEastAsia"/>
                <w:bCs/>
                <w:noProof/>
                <w:color w:val="000000" w:themeColor="text1"/>
                <w:sz w:val="21"/>
                <w:szCs w:val="21"/>
                <w:lang w:eastAsia="zh-TW"/>
              </w:rPr>
              <w:drawing>
                <wp:inline distT="0" distB="0" distL="0" distR="0">
                  <wp:extent cx="711201" cy="32258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簽名(呂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39" cy="34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              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日期：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年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日</w:t>
            </w:r>
          </w:p>
          <w:p w:rsidR="00F75C8F" w:rsidRDefault="00F75C8F">
            <w:pPr>
              <w:snapToGrid w:val="0"/>
              <w:spacing w:after="0" w:line="360" w:lineRule="atLeast"/>
              <w:ind w:left="180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F75C8F" w:rsidRDefault="00F75C8F" w:rsidP="00040A9A">
      <w:pPr>
        <w:spacing w:after="0" w:line="360" w:lineRule="exact"/>
        <w:ind w:left="1"/>
        <w:rPr>
          <w:rFonts w:eastAsiaTheme="minorEastAsia"/>
          <w:b/>
          <w:bCs/>
          <w:color w:val="000000" w:themeColor="text1"/>
          <w:sz w:val="21"/>
          <w:szCs w:val="21"/>
          <w:lang w:eastAsia="zh-CN"/>
        </w:rPr>
      </w:pPr>
    </w:p>
    <w:sectPr w:rsidR="00F75C8F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058C"/>
    <w:rsid w:val="00001AFD"/>
    <w:rsid w:val="000041EE"/>
    <w:rsid w:val="00005CE9"/>
    <w:rsid w:val="00040A9A"/>
    <w:rsid w:val="00057CB9"/>
    <w:rsid w:val="00061F27"/>
    <w:rsid w:val="0006698D"/>
    <w:rsid w:val="00074B8E"/>
    <w:rsid w:val="00086EE9"/>
    <w:rsid w:val="00087B74"/>
    <w:rsid w:val="000B626E"/>
    <w:rsid w:val="000C2D4A"/>
    <w:rsid w:val="000E0AE8"/>
    <w:rsid w:val="00103907"/>
    <w:rsid w:val="00113022"/>
    <w:rsid w:val="00120F2E"/>
    <w:rsid w:val="00155E5A"/>
    <w:rsid w:val="00171228"/>
    <w:rsid w:val="001B31E9"/>
    <w:rsid w:val="001B7B16"/>
    <w:rsid w:val="001D28E8"/>
    <w:rsid w:val="001F20BC"/>
    <w:rsid w:val="002111AE"/>
    <w:rsid w:val="00227119"/>
    <w:rsid w:val="0024705F"/>
    <w:rsid w:val="00260FEC"/>
    <w:rsid w:val="00295970"/>
    <w:rsid w:val="002C0D8F"/>
    <w:rsid w:val="002E27E1"/>
    <w:rsid w:val="002F4E90"/>
    <w:rsid w:val="003044FA"/>
    <w:rsid w:val="003403E2"/>
    <w:rsid w:val="0037561C"/>
    <w:rsid w:val="003B6F0F"/>
    <w:rsid w:val="003C66D8"/>
    <w:rsid w:val="003E2BAB"/>
    <w:rsid w:val="003E66A6"/>
    <w:rsid w:val="003F3BAF"/>
    <w:rsid w:val="00414FC8"/>
    <w:rsid w:val="00457E42"/>
    <w:rsid w:val="00461198"/>
    <w:rsid w:val="004835AB"/>
    <w:rsid w:val="004873B3"/>
    <w:rsid w:val="004B27D4"/>
    <w:rsid w:val="004B3994"/>
    <w:rsid w:val="004B7C67"/>
    <w:rsid w:val="004D29DE"/>
    <w:rsid w:val="004E0481"/>
    <w:rsid w:val="004E7804"/>
    <w:rsid w:val="0050753F"/>
    <w:rsid w:val="00560ED1"/>
    <w:rsid w:val="005639AB"/>
    <w:rsid w:val="005805E8"/>
    <w:rsid w:val="00580F27"/>
    <w:rsid w:val="005911D3"/>
    <w:rsid w:val="005B10C8"/>
    <w:rsid w:val="005F174F"/>
    <w:rsid w:val="005F35F7"/>
    <w:rsid w:val="00631FA7"/>
    <w:rsid w:val="0063410F"/>
    <w:rsid w:val="0065141E"/>
    <w:rsid w:val="006544A1"/>
    <w:rsid w:val="0065651C"/>
    <w:rsid w:val="00670375"/>
    <w:rsid w:val="006B0AD7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B365B"/>
    <w:rsid w:val="008147FF"/>
    <w:rsid w:val="00815F78"/>
    <w:rsid w:val="00825F98"/>
    <w:rsid w:val="00836A9D"/>
    <w:rsid w:val="00837BA5"/>
    <w:rsid w:val="008512DF"/>
    <w:rsid w:val="00855020"/>
    <w:rsid w:val="00885EED"/>
    <w:rsid w:val="00892ADC"/>
    <w:rsid w:val="00896971"/>
    <w:rsid w:val="008B2972"/>
    <w:rsid w:val="008B4200"/>
    <w:rsid w:val="008F6642"/>
    <w:rsid w:val="00907E3A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5C78"/>
    <w:rsid w:val="009F7907"/>
    <w:rsid w:val="00A41C45"/>
    <w:rsid w:val="00A84D68"/>
    <w:rsid w:val="00A85774"/>
    <w:rsid w:val="00A94BE0"/>
    <w:rsid w:val="00AA199F"/>
    <w:rsid w:val="00AB00C2"/>
    <w:rsid w:val="00AB587B"/>
    <w:rsid w:val="00AC6441"/>
    <w:rsid w:val="00AD52CB"/>
    <w:rsid w:val="00AE48DD"/>
    <w:rsid w:val="00AF342D"/>
    <w:rsid w:val="00B05FEC"/>
    <w:rsid w:val="00B33509"/>
    <w:rsid w:val="00BB35F5"/>
    <w:rsid w:val="00BB6B36"/>
    <w:rsid w:val="00BC0411"/>
    <w:rsid w:val="00C06D81"/>
    <w:rsid w:val="00C41D05"/>
    <w:rsid w:val="00C479CB"/>
    <w:rsid w:val="00C633B7"/>
    <w:rsid w:val="00C705DD"/>
    <w:rsid w:val="00C76FA2"/>
    <w:rsid w:val="00CA1AB8"/>
    <w:rsid w:val="00CC4A46"/>
    <w:rsid w:val="00CD2F8F"/>
    <w:rsid w:val="00CF0CC8"/>
    <w:rsid w:val="00CF388A"/>
    <w:rsid w:val="00D22BC4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12FD5"/>
    <w:rsid w:val="00E27C07"/>
    <w:rsid w:val="00E27EDA"/>
    <w:rsid w:val="00E413E8"/>
    <w:rsid w:val="00E53E23"/>
    <w:rsid w:val="00EC2295"/>
    <w:rsid w:val="00ED3FCA"/>
    <w:rsid w:val="00F11DFA"/>
    <w:rsid w:val="00F31667"/>
    <w:rsid w:val="00F617C2"/>
    <w:rsid w:val="00F641FD"/>
    <w:rsid w:val="00F75C8F"/>
    <w:rsid w:val="00F80CD2"/>
    <w:rsid w:val="00F9258A"/>
    <w:rsid w:val="00F96D96"/>
    <w:rsid w:val="00FA0724"/>
    <w:rsid w:val="00FA658F"/>
    <w:rsid w:val="00FE22C8"/>
    <w:rsid w:val="01B44627"/>
    <w:rsid w:val="0C231E1C"/>
    <w:rsid w:val="129F011D"/>
    <w:rsid w:val="1B290F34"/>
    <w:rsid w:val="1C0B4C51"/>
    <w:rsid w:val="1C7B5A6E"/>
    <w:rsid w:val="1CF34191"/>
    <w:rsid w:val="211F7EDE"/>
    <w:rsid w:val="217931EA"/>
    <w:rsid w:val="21EA0398"/>
    <w:rsid w:val="22692BBC"/>
    <w:rsid w:val="22EB4E61"/>
    <w:rsid w:val="233B2202"/>
    <w:rsid w:val="25E66D51"/>
    <w:rsid w:val="28AD1D92"/>
    <w:rsid w:val="293D7536"/>
    <w:rsid w:val="29F21B78"/>
    <w:rsid w:val="2BF25793"/>
    <w:rsid w:val="2C23799B"/>
    <w:rsid w:val="2EC14966"/>
    <w:rsid w:val="47400400"/>
    <w:rsid w:val="47A314DA"/>
    <w:rsid w:val="4A5417C7"/>
    <w:rsid w:val="4BA42B07"/>
    <w:rsid w:val="4D4D64DA"/>
    <w:rsid w:val="52A13E85"/>
    <w:rsid w:val="55005653"/>
    <w:rsid w:val="57A61EFD"/>
    <w:rsid w:val="5A2E15DC"/>
    <w:rsid w:val="5B963A11"/>
    <w:rsid w:val="5F401A3E"/>
    <w:rsid w:val="6173068D"/>
    <w:rsid w:val="62602DFF"/>
    <w:rsid w:val="63605FE0"/>
    <w:rsid w:val="645F1F3B"/>
    <w:rsid w:val="67901A84"/>
    <w:rsid w:val="69220BC6"/>
    <w:rsid w:val="69EC544E"/>
    <w:rsid w:val="6B1A1732"/>
    <w:rsid w:val="6B316973"/>
    <w:rsid w:val="6F3E6CA2"/>
    <w:rsid w:val="6F895338"/>
    <w:rsid w:val="7ACD5913"/>
    <w:rsid w:val="7E84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9545A2-A847-4285-8308-E043258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qFormat/>
    <w:rPr>
      <w:rFonts w:eastAsia="新細明體"/>
      <w:sz w:val="18"/>
      <w:szCs w:val="18"/>
      <w:lang w:eastAsia="en-US"/>
    </w:rPr>
  </w:style>
  <w:style w:type="character" w:customStyle="1" w:styleId="a6">
    <w:name w:val="頁尾 字元"/>
    <w:basedOn w:val="a0"/>
    <w:link w:val="a5"/>
    <w:qFormat/>
    <w:rPr>
      <w:rFonts w:eastAsia="新細明體"/>
      <w:sz w:val="18"/>
      <w:szCs w:val="18"/>
      <w:lang w:eastAsia="en-US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qFormat/>
    <w:rPr>
      <w:rFonts w:eastAsia="新細明體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76E79-617D-40CE-8025-8181DBDC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6</cp:revision>
  <cp:lastPrinted>2017-01-05T16:24:00Z</cp:lastPrinted>
  <dcterms:created xsi:type="dcterms:W3CDTF">2020-02-13T13:47:00Z</dcterms:created>
  <dcterms:modified xsi:type="dcterms:W3CDTF">2020-09-07T09:17:00Z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