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01" w:rsidRDefault="00A26F9D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eastAsia="宋体" w:hint="eastAsia"/>
          <w:b/>
          <w:sz w:val="32"/>
          <w:szCs w:val="32"/>
          <w:lang w:eastAsia="zh-CN"/>
        </w:rPr>
        <w:t>《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产品开发实务</w:t>
      </w:r>
      <w:r>
        <w:rPr>
          <w:rFonts w:eastAsia="宋体" w:hint="eastAsia"/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2838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C76101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课程名称：产品开发实务</w:t>
            </w:r>
          </w:p>
        </w:tc>
        <w:tc>
          <w:tcPr>
            <w:tcW w:w="4679" w:type="dxa"/>
            <w:gridSpan w:val="5"/>
            <w:vAlign w:val="center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选修）：必修</w:t>
            </w:r>
          </w:p>
        </w:tc>
      </w:tr>
      <w:tr w:rsidR="00C76101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Product Development practice</w:t>
            </w:r>
          </w:p>
        </w:tc>
      </w:tr>
      <w:tr w:rsidR="00C76101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679" w:type="dxa"/>
            <w:gridSpan w:val="5"/>
            <w:vAlign w:val="center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color w:val="FF0000"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b/>
                <w:color w:val="FF0000"/>
                <w:sz w:val="21"/>
                <w:szCs w:val="21"/>
                <w:lang w:eastAsia="zh-CN"/>
              </w:rPr>
              <w:t>实践学时：</w:t>
            </w:r>
          </w:p>
        </w:tc>
      </w:tr>
      <w:tr w:rsidR="00C76101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FF0000"/>
                <w:sz w:val="21"/>
                <w:szCs w:val="21"/>
                <w:lang w:eastAsia="zh-CN"/>
              </w:rPr>
              <w:t>先修课程：产品设计</w:t>
            </w:r>
            <w:r>
              <w:rPr>
                <w:rFonts w:eastAsia="宋体" w:hint="eastAsia"/>
                <w:b/>
                <w:color w:val="FF0000"/>
                <w:sz w:val="21"/>
                <w:szCs w:val="21"/>
                <w:lang w:eastAsia="zh-CN"/>
              </w:rPr>
              <w:t xml:space="preserve">1 </w:t>
            </w:r>
            <w:r>
              <w:rPr>
                <w:rFonts w:eastAsia="宋体" w:hint="eastAsia"/>
                <w:b/>
                <w:color w:val="FF0000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 w:hint="eastAsia"/>
                <w:b/>
                <w:color w:val="FF0000"/>
                <w:sz w:val="21"/>
                <w:szCs w:val="21"/>
                <w:lang w:eastAsia="zh-CN"/>
              </w:rPr>
              <w:t>2</w:t>
            </w:r>
          </w:p>
        </w:tc>
      </w:tr>
      <w:tr w:rsidR="00C76101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授课时间：每周三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30-11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679" w:type="dxa"/>
            <w:gridSpan w:val="5"/>
            <w:vAlign w:val="center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授课地点：实验楼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218</w:t>
            </w:r>
          </w:p>
        </w:tc>
      </w:tr>
      <w:tr w:rsidR="00C76101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20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级工业设计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C76101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开课学院：粤台产业科技学院</w:t>
            </w:r>
          </w:p>
        </w:tc>
      </w:tr>
      <w:tr w:rsidR="00C76101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职称：何孝元</w:t>
            </w:r>
          </w:p>
        </w:tc>
      </w:tr>
      <w:tr w:rsidR="00C76101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color w:val="FF0000"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C76101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color w:val="FF0000"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闭卷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（√）</w:t>
            </w:r>
          </w:p>
        </w:tc>
      </w:tr>
      <w:tr w:rsidR="00C76101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76101" w:rsidRDefault="00A26F9D">
            <w:pPr>
              <w:pStyle w:val="a6"/>
              <w:spacing w:after="0" w:afterAutospacing="0" w:line="36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使用教材：</w:t>
            </w:r>
            <w:hyperlink r:id="rId6" w:tgtFrame="http://books.gdlink.net.cn/_blank" w:history="1">
              <w:r>
                <w:rPr>
                  <w:rFonts w:ascii="Times New Roman" w:hAnsi="Times New Roman" w:cs="Times New Roman" w:hint="eastAsia"/>
                  <w:b/>
                  <w:sz w:val="21"/>
                  <w:szCs w:val="21"/>
                </w:rPr>
                <w:t>《产品的故事》</w:t>
              </w:r>
            </w:hyperlink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，王受之著，中国青年出版社，</w:t>
            </w: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2005.03</w:t>
            </w:r>
          </w:p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教学参考资料：</w:t>
            </w:r>
          </w:p>
          <w:p w:rsidR="00C76101" w:rsidRDefault="00240528">
            <w:pPr>
              <w:rPr>
                <w:rFonts w:eastAsia="宋体"/>
                <w:b/>
                <w:sz w:val="21"/>
                <w:szCs w:val="21"/>
                <w:lang w:eastAsia="zh-CN"/>
              </w:rPr>
            </w:pPr>
            <w:hyperlink r:id="rId7" w:tgtFrame="http://books.gdlink.net.cn/_blank" w:history="1"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>《世界现代设计史》</w:t>
              </w:r>
            </w:hyperlink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，王受之著，中国青年出版社，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2015.12 </w:t>
            </w:r>
          </w:p>
          <w:p w:rsidR="00C76101" w:rsidRDefault="00240528">
            <w:pPr>
              <w:rPr>
                <w:rFonts w:eastAsia="宋体"/>
                <w:b/>
                <w:sz w:val="21"/>
                <w:szCs w:val="21"/>
                <w:lang w:eastAsia="zh-CN"/>
              </w:rPr>
            </w:pPr>
            <w:hyperlink r:id="rId8" w:tgtFrame="http://books.gdlink.net.cn/_blank" w:history="1"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>《</w:t>
              </w:r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>UX</w:t>
              </w:r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>设计师要懂工业设计》</w:t>
              </w:r>
            </w:hyperlink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，（美）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SimonKingKuenChang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著；潘婧，花敏，缪梦雯译，人民邮电出版社，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2018.03 </w:t>
            </w:r>
          </w:p>
          <w:p w:rsidR="00C76101" w:rsidRDefault="00240528">
            <w:pPr>
              <w:rPr>
                <w:rFonts w:eastAsia="宋体"/>
                <w:b/>
                <w:sz w:val="21"/>
                <w:szCs w:val="21"/>
                <w:lang w:eastAsia="zh-CN"/>
              </w:rPr>
            </w:pPr>
            <w:hyperlink r:id="rId9" w:tgtFrame="http://books.gdlink.net.cn/_blank" w:history="1"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>《佐藤大 用设计解决问题》</w:t>
              </w:r>
            </w:hyperlink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，（日）佐藤大著；邓超译，北京时代华文书局，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2016.06</w:t>
            </w:r>
          </w:p>
          <w:p w:rsidR="00C76101" w:rsidRDefault="00240528">
            <w:pPr>
              <w:rPr>
                <w:rFonts w:eastAsia="宋体"/>
                <w:b/>
                <w:sz w:val="21"/>
                <w:szCs w:val="21"/>
                <w:lang w:eastAsia="zh-CN"/>
              </w:rPr>
            </w:pPr>
            <w:hyperlink r:id="rId10" w:tgtFrame="http://books.gdlink.net.cn/_blank" w:history="1"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>《当代设计演化论》</w:t>
              </w:r>
            </w:hyperlink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，拉克希米·巴斯卡蓝（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Lakshmi Bhaskaran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）著，原点出版，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2008 </w:t>
            </w:r>
          </w:p>
          <w:p w:rsidR="00C76101" w:rsidRDefault="00A26F9D">
            <w:pPr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《不为设计而设计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=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最好的设计》，後藤武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/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佐佐木正人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/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深澤直人著，黃友玫译，漫遊者文化事業股份有限公司，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2008.07</w:t>
            </w:r>
          </w:p>
          <w:p w:rsidR="00C76101" w:rsidRDefault="00240528">
            <w:pPr>
              <w:rPr>
                <w:rFonts w:eastAsia="宋体"/>
                <w:b/>
                <w:sz w:val="21"/>
                <w:szCs w:val="21"/>
                <w:lang w:eastAsia="zh-CN"/>
              </w:rPr>
            </w:pPr>
            <w:hyperlink r:id="rId11" w:tgtFrame="http://books.gdlink.net.cn/_blank" w:history="1"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>《设计与革新 关于未来设计的</w:t>
              </w:r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>50</w:t>
              </w:r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>种思考》</w:t>
              </w:r>
            </w:hyperlink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，太刀川瑛弼著，华中科技大学出版社，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2017.09  </w:t>
            </w:r>
          </w:p>
          <w:p w:rsidR="00C76101" w:rsidRDefault="00240528">
            <w:pPr>
              <w:rPr>
                <w:rFonts w:eastAsia="宋体"/>
                <w:b/>
                <w:sz w:val="21"/>
                <w:szCs w:val="21"/>
                <w:lang w:eastAsia="zh-CN"/>
              </w:rPr>
            </w:pPr>
            <w:hyperlink r:id="rId12" w:tgtFrame="http://books.gdlink.net.cn/_blank" w:history="1"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>《</w:t>
              </w:r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>"</w:t>
              </w:r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>图解设计思考 </w:t>
              </w:r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 xml:space="preserve">. 2 , </w:t>
              </w:r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>进击的使用者</w:t>
              </w:r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 xml:space="preserve"> = = Beautiful users designing for people"</w:t>
              </w:r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>》</w:t>
              </w:r>
            </w:hyperlink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，路佩登林育如，商周出版，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2015.01 </w:t>
            </w:r>
          </w:p>
          <w:p w:rsidR="00C76101" w:rsidRDefault="00240528">
            <w:pPr>
              <w:rPr>
                <w:rFonts w:eastAsia="宋体"/>
                <w:b/>
                <w:sz w:val="21"/>
                <w:szCs w:val="21"/>
                <w:lang w:eastAsia="zh-CN"/>
              </w:rPr>
            </w:pPr>
            <w:hyperlink r:id="rId13" w:tgtFrame="http://books.gdlink.net.cn/_blank" w:history="1"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>《六顶思考帽》</w:t>
              </w:r>
            </w:hyperlink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,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（英）爱德华，（德）博诺著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,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山西人民出版社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,2008.03 </w:t>
            </w:r>
          </w:p>
          <w:p w:rsidR="00C76101" w:rsidRDefault="00240528">
            <w:pPr>
              <w:rPr>
                <w:rFonts w:eastAsia="宋体"/>
                <w:b/>
                <w:sz w:val="21"/>
                <w:szCs w:val="21"/>
                <w:lang w:eastAsia="zh-CN"/>
              </w:rPr>
            </w:pPr>
            <w:hyperlink r:id="rId14" w:tgtFrame="http://books.gdlink.net.cn/_blank" w:history="1"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>《情感＠设计 为什么有些设计让你一眼就爱上》</w:t>
              </w:r>
            </w:hyperlink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,DonaldA.Norman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著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,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远流出版公司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,2011.07  </w:t>
            </w:r>
          </w:p>
          <w:p w:rsidR="00C76101" w:rsidRDefault="00240528">
            <w:pPr>
              <w:rPr>
                <w:rFonts w:eastAsia="宋体"/>
                <w:b/>
                <w:sz w:val="21"/>
                <w:szCs w:val="21"/>
                <w:lang w:eastAsia="zh-CN"/>
              </w:rPr>
            </w:pPr>
            <w:hyperlink r:id="rId15" w:tgtFrame="http://books.gdlink.net.cn/_blank" w:history="1">
              <w:r w:rsidR="00A26F9D">
                <w:rPr>
                  <w:rFonts w:eastAsia="宋体" w:hint="eastAsia"/>
                  <w:b/>
                  <w:sz w:val="21"/>
                  <w:szCs w:val="21"/>
                  <w:lang w:eastAsia="zh-CN"/>
                </w:rPr>
                <w:t>《我要念工业设计》</w:t>
              </w:r>
            </w:hyperlink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,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王鸿祥著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,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桑格文化有限公司</w:t>
            </w:r>
            <w:r w:rsidR="00A26F9D">
              <w:rPr>
                <w:rFonts w:eastAsia="宋体" w:hint="eastAsia"/>
                <w:b/>
                <w:sz w:val="21"/>
                <w:szCs w:val="21"/>
                <w:lang w:eastAsia="zh-CN"/>
              </w:rPr>
              <w:t>,2007 </w:t>
            </w:r>
          </w:p>
          <w:p w:rsidR="00C76101" w:rsidRDefault="00C76101">
            <w:pPr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C76101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lastRenderedPageBreak/>
              <w:t>课程简介：</w:t>
            </w:r>
          </w:p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本课程内容为带领学生以实际业界开发产品的流程与方法，进行以项目为单位的产品设计流程。整个流程使用设计思考的方式来贯彻实施，各个项目包含：定义问题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(5W1H)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、分析问题、寻找可能性解答、制作原型并测试、检视测试结果并修改原型，结案报告与市场测试。</w:t>
            </w:r>
          </w:p>
        </w:tc>
      </w:tr>
      <w:tr w:rsidR="00C76101">
        <w:trPr>
          <w:trHeight w:val="1124"/>
          <w:jc w:val="center"/>
        </w:trPr>
        <w:tc>
          <w:tcPr>
            <w:tcW w:w="8326" w:type="dxa"/>
            <w:gridSpan w:val="7"/>
          </w:tcPr>
          <w:p w:rsidR="00C76101" w:rsidRDefault="00A26F9D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C76101" w:rsidRDefault="00A26F9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C76101" w:rsidRDefault="00A26F9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以实际业界开发产品的流程与方法，进行以项目为单位的产品设计流程。</w:t>
            </w:r>
          </w:p>
          <w:p w:rsidR="00C76101" w:rsidRDefault="00A26F9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C76101" w:rsidRDefault="00A26F9D">
            <w:pPr>
              <w:tabs>
                <w:tab w:val="left" w:pos="1440"/>
              </w:tabs>
              <w:spacing w:after="0" w:line="360" w:lineRule="exact"/>
              <w:ind w:leftChars="200" w:left="48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整个流程中使用设计思考的方式来贯彻实施，各个项目中包含：定义问题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(5W1H)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、分析问题、寻找可能性解答、制作原型并测试、检视测试结果并修改原型，结案报告与市场测试。</w:t>
            </w:r>
          </w:p>
          <w:p w:rsidR="00C76101" w:rsidRDefault="00A26F9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C76101" w:rsidRDefault="00A26F9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 w:rsidR="00C76101" w:rsidRDefault="00A26F9D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  <w:p w:rsidR="00C76101" w:rsidRDefault="00C76101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4421" w:type="dxa"/>
            <w:gridSpan w:val="4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b/>
                <w:szCs w:val="21"/>
              </w:rPr>
              <w:sym w:font="Wingdings 2" w:char="0052"/>
            </w:r>
            <w:r>
              <w:rPr>
                <w:rFonts w:ascii="PMingLiU" w:hAnsi="PMingLiU" w:hint="eastAsia"/>
                <w:b/>
                <w:szCs w:val="21"/>
                <w:lang w:eastAsia="zh-TW"/>
              </w:rPr>
              <w:t xml:space="preserve">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1. 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熟练运用设计基础知识，机械制造知识与美学知识的能力</w:t>
            </w:r>
          </w:p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b/>
                <w:szCs w:val="21"/>
              </w:rPr>
              <w:sym w:font="Wingdings 2" w:char="0052"/>
            </w:r>
            <w:r>
              <w:rPr>
                <w:rFonts w:ascii="PMingLiU" w:hAnsi="PMingLiU" w:hint="eastAsia"/>
                <w:b/>
                <w:szCs w:val="21"/>
                <w:lang w:eastAsia="zh-TW"/>
              </w:rPr>
              <w:t xml:space="preserve">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执行工业设计流程的专业能力；</w:t>
            </w:r>
          </w:p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b/>
                <w:szCs w:val="21"/>
              </w:rPr>
              <w:sym w:font="Wingdings 2" w:char="0052"/>
            </w:r>
            <w:r>
              <w:rPr>
                <w:rFonts w:ascii="PMingLiU" w:hAnsi="PMingLiU" w:hint="eastAsia"/>
                <w:b/>
                <w:szCs w:val="21"/>
                <w:lang w:eastAsia="zh-TW"/>
              </w:rPr>
              <w:t xml:space="preserve">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掌握扎实的工业设计基础知识</w:t>
            </w:r>
            <w:r>
              <w:rPr>
                <w:b/>
                <w:szCs w:val="21"/>
              </w:rPr>
              <w:sym w:font="Wingdings 2" w:char="0052"/>
            </w:r>
            <w:r>
              <w:rPr>
                <w:rFonts w:ascii="PMingLiU" w:hAnsi="PMingLiU" w:hint="eastAsia"/>
                <w:b/>
                <w:szCs w:val="21"/>
                <w:lang w:eastAsia="zh-TW"/>
              </w:rPr>
              <w:t xml:space="preserve">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4.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熟悉工业设计所延伸的市场、人机工程以级生产技术等之相关知识；</w:t>
            </w:r>
          </w:p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b/>
                <w:szCs w:val="21"/>
              </w:rPr>
              <w:sym w:font="Wingdings 2" w:char="0052"/>
            </w:r>
            <w:r>
              <w:rPr>
                <w:rFonts w:ascii="PMingLiU" w:hAnsi="PMingLiU" w:hint="eastAsia"/>
                <w:b/>
                <w:szCs w:val="21"/>
                <w:lang w:eastAsia="zh-TW"/>
              </w:rPr>
              <w:t xml:space="preserve">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5.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熟练使用手绘工具进行概念传达与设计沟通；</w:t>
            </w:r>
          </w:p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b/>
                <w:szCs w:val="21"/>
              </w:rPr>
              <w:sym w:font="Wingdings 2" w:char="0052"/>
            </w:r>
            <w:r>
              <w:rPr>
                <w:rFonts w:ascii="PMingLiU" w:hAnsi="PMingLiU" w:hint="eastAsia"/>
                <w:b/>
                <w:szCs w:val="21"/>
                <w:lang w:eastAsia="zh-TW"/>
              </w:rPr>
              <w:t xml:space="preserve">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能活用所学专业知识并整合与运用至生活问题与创业实践；</w:t>
            </w:r>
          </w:p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b/>
                <w:szCs w:val="21"/>
              </w:rPr>
              <w:sym w:font="Wingdings 2" w:char="0052"/>
            </w:r>
            <w:r>
              <w:rPr>
                <w:rFonts w:ascii="PMingLiU" w:hAnsi="PMingLiU" w:hint="eastAsia"/>
                <w:b/>
                <w:szCs w:val="21"/>
                <w:lang w:eastAsia="zh-TW"/>
              </w:rPr>
              <w:t xml:space="preserve">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7.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发掘、分析与解决使用者的深层需求，并透过设计解决需求的问题；</w:t>
            </w:r>
          </w:p>
          <w:p w:rsidR="00C76101" w:rsidRDefault="00A26F9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b/>
                <w:szCs w:val="21"/>
              </w:rPr>
              <w:sym w:font="Wingdings 2" w:char="0052"/>
            </w:r>
            <w:r>
              <w:rPr>
                <w:rFonts w:ascii="PMingLiU" w:hAnsi="PMingLiU" w:hint="eastAsia"/>
                <w:b/>
                <w:szCs w:val="21"/>
                <w:lang w:eastAsia="zh-TW"/>
              </w:rPr>
              <w:t xml:space="preserve">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8.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具有创新精神、观察与辩证的能力；了解设计师身负的社会责任、并肩负起的精神。</w:t>
            </w:r>
          </w:p>
        </w:tc>
      </w:tr>
      <w:tr w:rsidR="00C76101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C76101" w:rsidRDefault="00A26F9D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C76101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C76101" w:rsidRDefault="00A26F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38" w:type="dxa"/>
            <w:tcMar>
              <w:left w:w="28" w:type="dxa"/>
              <w:right w:w="28" w:type="dxa"/>
            </w:tcMar>
            <w:vAlign w:val="center"/>
          </w:tcPr>
          <w:p w:rsidR="00C76101" w:rsidRDefault="00A26F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C76101" w:rsidRDefault="00A26F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C76101" w:rsidRDefault="00A26F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C76101" w:rsidRDefault="00A26F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C76101" w:rsidRDefault="00A26F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教学模式</w:t>
            </w:r>
          </w:p>
          <w:p w:rsidR="00C76101" w:rsidRDefault="00A26F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（线上</w:t>
            </w:r>
            <w:r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混合式</w:t>
            </w:r>
            <w:r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线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lastRenderedPageBreak/>
              <w:t>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C76101" w:rsidRDefault="00A26F9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教学方法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C76101" w:rsidRDefault="00A26F9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作业安排</w:t>
            </w: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A26F9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lastRenderedPageBreak/>
              <w:t>1</w:t>
            </w:r>
          </w:p>
        </w:tc>
        <w:tc>
          <w:tcPr>
            <w:tcW w:w="2838" w:type="dxa"/>
          </w:tcPr>
          <w:p w:rsidR="00C76101" w:rsidRDefault="00A26F9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a.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产品设计现况与流程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讨论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)</w:t>
            </w:r>
          </w:p>
          <w:p w:rsidR="00C76101" w:rsidRDefault="00A26F9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b.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设计方法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一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03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a.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产品设计现况与流程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讨论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)</w:t>
            </w:r>
          </w:p>
          <w:p w:rsidR="00C76101" w:rsidRDefault="00A26F9D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DFKai-SB" w:eastAsia="宋体" w:hAnsi="DFKai-SB" w:cs="Arial" w:hint="eastAsia"/>
                <w:sz w:val="20"/>
                <w:szCs w:val="20"/>
                <w:lang w:eastAsia="zh-CN"/>
              </w:rPr>
              <w:t>b</w:t>
            </w:r>
            <w:r>
              <w:rPr>
                <w:rFonts w:ascii="DFKai-SB" w:eastAsia="宋体" w:hAnsi="DFKai-SB" w:cs="Arial"/>
                <w:sz w:val="20"/>
                <w:szCs w:val="20"/>
                <w:lang w:eastAsia="zh-CN"/>
              </w:rPr>
              <w:t>.</w:t>
            </w:r>
            <w:r>
              <w:rPr>
                <w:rFonts w:ascii="DFKai-SB" w:eastAsia="宋体" w:hAnsi="DFKai-SB" w:cs="Arial" w:hint="eastAsia"/>
                <w:sz w:val="20"/>
                <w:szCs w:val="20"/>
                <w:lang w:eastAsia="zh-CN"/>
              </w:rPr>
              <w:t>课程进行的方式</w:t>
            </w:r>
            <w:r>
              <w:rPr>
                <w:rFonts w:ascii="DFKai-SB" w:eastAsia="宋体" w:hAnsi="DFKai-SB" w:cs="Arial"/>
                <w:sz w:val="20"/>
                <w:szCs w:val="20"/>
                <w:lang w:eastAsia="zh-CN"/>
              </w:rPr>
              <w:t>(</w:t>
            </w:r>
            <w:r>
              <w:rPr>
                <w:rFonts w:ascii="DFKai-SB" w:eastAsia="宋体" w:hAnsi="DFKai-SB" w:cs="Arial" w:hint="eastAsia"/>
                <w:sz w:val="20"/>
                <w:szCs w:val="20"/>
                <w:lang w:eastAsia="zh-CN"/>
              </w:rPr>
              <w:t>在线与线下</w:t>
            </w:r>
            <w:r>
              <w:rPr>
                <w:rFonts w:ascii="DFKai-SB" w:eastAsia="宋体" w:hAnsi="DFKai-SB" w:cs="Arial"/>
                <w:sz w:val="20"/>
                <w:szCs w:val="20"/>
                <w:lang w:eastAsia="zh-CN"/>
              </w:rPr>
              <w:t>)</w:t>
            </w:r>
            <w:r>
              <w:rPr>
                <w:rFonts w:ascii="DFKai-SB" w:eastAsia="宋体" w:hAnsi="DFKai-SB" w:cs="Arial" w:hint="eastAsia"/>
                <w:sz w:val="20"/>
                <w:szCs w:val="20"/>
                <w:lang w:eastAsia="zh-CN"/>
              </w:rPr>
              <w:t>、课程要求</w:t>
            </w:r>
            <w:r>
              <w:rPr>
                <w:rFonts w:ascii="DFKai-SB" w:eastAsia="宋体" w:hAnsi="DFKai-SB" w:cs="Arial"/>
                <w:sz w:val="20"/>
                <w:szCs w:val="20"/>
                <w:lang w:eastAsia="zh-CN"/>
              </w:rPr>
              <w:t>(</w:t>
            </w:r>
            <w:r>
              <w:rPr>
                <w:rFonts w:ascii="DFKai-SB" w:eastAsia="宋体" w:hAnsi="DFKai-SB" w:cs="Arial" w:hint="eastAsia"/>
                <w:sz w:val="20"/>
                <w:szCs w:val="20"/>
                <w:lang w:eastAsia="zh-CN"/>
              </w:rPr>
              <w:t>作业与发表</w:t>
            </w:r>
            <w:r>
              <w:rPr>
                <w:rFonts w:ascii="DFKai-SB" w:eastAsia="宋体" w:hAnsi="DFKai-SB" w:cs="Arial"/>
                <w:sz w:val="20"/>
                <w:szCs w:val="20"/>
                <w:lang w:eastAsia="zh-CN"/>
              </w:rPr>
              <w:t>)</w:t>
            </w:r>
            <w:r>
              <w:rPr>
                <w:rFonts w:ascii="DFKai-SB" w:eastAsia="宋体" w:hAnsi="DFKai-SB" w:cs="Arial" w:hint="eastAsia"/>
                <w:sz w:val="20"/>
                <w:szCs w:val="20"/>
                <w:lang w:eastAsia="zh-CN"/>
              </w:rPr>
              <w:t>、讨论时间分配与预约、课程分数分配</w:t>
            </w:r>
            <w:r>
              <w:rPr>
                <w:rFonts w:ascii="DFKai-SB" w:eastAsia="宋体" w:hAnsi="DFKai-SB" w:cs="Arial"/>
                <w:sz w:val="20"/>
                <w:szCs w:val="20"/>
                <w:lang w:eastAsia="zh-CN"/>
              </w:rPr>
              <w:t>(</w:t>
            </w:r>
            <w:r>
              <w:rPr>
                <w:rFonts w:ascii="DFKai-SB" w:eastAsia="宋体" w:hAnsi="DFKai-SB" w:cs="Arial" w:hint="eastAsia"/>
                <w:sz w:val="20"/>
                <w:szCs w:val="20"/>
                <w:lang w:eastAsia="zh-CN"/>
              </w:rPr>
              <w:t>上课表现、作业、发表、额外加分项目</w:t>
            </w:r>
            <w:r>
              <w:rPr>
                <w:rFonts w:ascii="DFKai-SB" w:eastAsia="宋体" w:hAnsi="DFKai-SB" w:cs="Arial"/>
                <w:sz w:val="20"/>
                <w:szCs w:val="20"/>
                <w:lang w:eastAsia="zh-CN"/>
              </w:rPr>
              <w:t>)</w:t>
            </w:r>
            <w:r>
              <w:rPr>
                <w:rFonts w:ascii="DFKai-SB" w:eastAsia="宋体" w:hAnsi="DFKai-SB" w:cs="Arial" w:hint="eastAsia"/>
                <w:sz w:val="20"/>
                <w:szCs w:val="20"/>
                <w:lang w:eastAsia="zh-CN"/>
              </w:rPr>
              <w:t>，各周作业说明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设计方法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一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)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课程思政融入点：介绍产品设计现况与流程，学习现代化经过实务验证的的设计精神与方法。</w:t>
            </w:r>
          </w:p>
        </w:tc>
        <w:tc>
          <w:tcPr>
            <w:tcW w:w="1842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线上</w:t>
            </w: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混合式：腾讯会议</w:t>
            </w:r>
          </w:p>
        </w:tc>
        <w:tc>
          <w:tcPr>
            <w:tcW w:w="1276" w:type="dxa"/>
            <w:gridSpan w:val="2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调研报告与草图、草模、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3D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软件建模</w:t>
            </w: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C7610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C76101" w:rsidRDefault="00C7610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  <w:p w:rsidR="00C76101" w:rsidRDefault="00C7610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</w:tcPr>
          <w:p w:rsidR="00C76101" w:rsidRDefault="00A26F9D">
            <w:pPr>
              <w:pStyle w:val="2"/>
              <w:widowControl w:val="0"/>
              <w:numPr>
                <w:ilvl w:val="0"/>
                <w:numId w:val="1"/>
              </w:numPr>
              <w:spacing w:after="0"/>
              <w:ind w:left="212" w:firstLineChars="0" w:hanging="212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设计方法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</w:p>
          <w:p w:rsidR="00C76101" w:rsidRDefault="00A26F9D">
            <w:pPr>
              <w:pStyle w:val="2"/>
              <w:widowControl w:val="0"/>
              <w:numPr>
                <w:ilvl w:val="0"/>
                <w:numId w:val="1"/>
              </w:numPr>
              <w:spacing w:after="0"/>
              <w:ind w:left="212" w:firstLineChars="0" w:hanging="212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第一个作业说明</w:t>
            </w:r>
          </w:p>
          <w:p w:rsidR="00C76101" w:rsidRDefault="00A26F9D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分组</w:t>
            </w:r>
          </w:p>
        </w:tc>
        <w:tc>
          <w:tcPr>
            <w:tcW w:w="903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76101" w:rsidRDefault="00A26F9D">
            <w:pPr>
              <w:pStyle w:val="2"/>
              <w:widowControl w:val="0"/>
              <w:spacing w:after="0"/>
              <w:ind w:left="34"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pStyle w:val="2"/>
              <w:widowControl w:val="0"/>
              <w:spacing w:after="0"/>
              <w:ind w:left="34"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设计题目说明</w:t>
            </w:r>
          </w:p>
          <w:p w:rsidR="00C76101" w:rsidRDefault="00A26F9D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b.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设计题目讨论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课程思政融入点：介绍多种设计方法，在此基础上运用创新技术。</w:t>
            </w:r>
          </w:p>
          <w:p w:rsidR="00C76101" w:rsidRDefault="00C7610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线上</w:t>
            </w: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混合式：腾讯会议</w:t>
            </w:r>
          </w:p>
        </w:tc>
        <w:tc>
          <w:tcPr>
            <w:tcW w:w="1276" w:type="dxa"/>
            <w:gridSpan w:val="2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调研报告与草图、草模、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3D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软件建模</w:t>
            </w: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作业周</w:t>
            </w:r>
          </w:p>
        </w:tc>
        <w:tc>
          <w:tcPr>
            <w:tcW w:w="903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76101" w:rsidRDefault="00A26F9D">
            <w:pPr>
              <w:pStyle w:val="2"/>
              <w:widowControl w:val="0"/>
              <w:spacing w:after="0"/>
              <w:ind w:left="34" w:firstLineChars="0" w:firstLine="0"/>
              <w:jc w:val="left"/>
              <w:rPr>
                <w:rFonts w:ascii="DFKai-SB" w:eastAsia="宋体" w:hAnsi="DFKai-SB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线下讨论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设计方向要创新且可实行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实践出真。知</w:t>
            </w:r>
          </w:p>
        </w:tc>
        <w:tc>
          <w:tcPr>
            <w:tcW w:w="1842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303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调研报告与草图、草模、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3D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软件建模</w:t>
            </w: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283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作业周</w:t>
            </w:r>
          </w:p>
        </w:tc>
        <w:tc>
          <w:tcPr>
            <w:tcW w:w="903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76101" w:rsidRDefault="00A26F9D">
            <w:pPr>
              <w:pStyle w:val="2"/>
              <w:widowControl w:val="0"/>
              <w:spacing w:after="0"/>
              <w:ind w:left="34" w:firstLineChars="0" w:firstLine="0"/>
              <w:jc w:val="left"/>
              <w:rPr>
                <w:rFonts w:ascii="DFKai-SB" w:eastAsia="宋体" w:hAnsi="DFKai-SB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线下讨论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设计方向要创新且可实行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实践出真知</w:t>
            </w:r>
          </w:p>
        </w:tc>
        <w:tc>
          <w:tcPr>
            <w:tcW w:w="1842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303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调研报告与草图、草模、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3D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软件建模</w:t>
            </w: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第一次作业发表</w:t>
            </w:r>
          </w:p>
        </w:tc>
        <w:tc>
          <w:tcPr>
            <w:tcW w:w="903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76101" w:rsidRDefault="00A26F9D">
            <w:pPr>
              <w:pStyle w:val="2"/>
              <w:widowControl w:val="0"/>
              <w:spacing w:after="0"/>
              <w:ind w:left="34" w:firstLineChars="0" w:firstLine="0"/>
              <w:jc w:val="left"/>
              <w:rPr>
                <w:rFonts w:ascii="DFKai-SB" w:eastAsia="宋体" w:hAnsi="DFKai-SB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针对每个同学的发表给出相应建议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查缺补漏，更上一层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查缺补漏，更上一层，为成为栋梁之材不懈努力</w:t>
            </w:r>
          </w:p>
          <w:p w:rsidR="00C76101" w:rsidRDefault="00C7610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报告</w:t>
            </w:r>
          </w:p>
        </w:tc>
        <w:tc>
          <w:tcPr>
            <w:tcW w:w="1303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调研报告与草图、草模、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3D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软件建模</w:t>
            </w: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  <w:p w:rsidR="00C76101" w:rsidRDefault="00C7610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</w:tcPr>
          <w:p w:rsidR="00C76101" w:rsidRDefault="00A26F9D">
            <w:pPr>
              <w:pStyle w:val="2"/>
              <w:widowControl w:val="0"/>
              <w:numPr>
                <w:ilvl w:val="0"/>
                <w:numId w:val="2"/>
              </w:numPr>
              <w:spacing w:after="0"/>
              <w:ind w:left="212" w:firstLineChars="0" w:hanging="212"/>
              <w:jc w:val="left"/>
              <w:rPr>
                <w:rFonts w:ascii="DFKai-SB" w:eastAsia="DFKai-SB" w:hAnsi="DFKai-SB"/>
                <w:sz w:val="21"/>
                <w:szCs w:val="21"/>
              </w:rPr>
            </w:pPr>
            <w:r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计算机辅助设计概念</w:t>
            </w:r>
          </w:p>
          <w:p w:rsidR="00C76101" w:rsidRDefault="00A26F9D">
            <w:pPr>
              <w:pStyle w:val="2"/>
              <w:widowControl w:val="0"/>
              <w:numPr>
                <w:ilvl w:val="0"/>
                <w:numId w:val="2"/>
              </w:numPr>
              <w:spacing w:after="0"/>
              <w:ind w:left="212" w:firstLineChars="0" w:hanging="212"/>
              <w:jc w:val="left"/>
              <w:rPr>
                <w:rFonts w:ascii="DFKai-SB" w:eastAsia="DFKai-SB" w:hAnsi="DFKai-SB"/>
                <w:sz w:val="21"/>
                <w:szCs w:val="21"/>
              </w:rPr>
            </w:pPr>
            <w:r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第二个作业说明</w:t>
            </w:r>
          </w:p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DFKai-SB" w:eastAsia="宋体" w:hAnsi="DFKai-SB" w:hint="eastAsia"/>
                <w:sz w:val="21"/>
                <w:szCs w:val="21"/>
                <w:lang w:eastAsia="zh-CN"/>
              </w:rPr>
              <w:t>分组</w:t>
            </w:r>
          </w:p>
        </w:tc>
        <w:tc>
          <w:tcPr>
            <w:tcW w:w="903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</w:tcPr>
          <w:p w:rsidR="00C76101" w:rsidRDefault="00A26F9D">
            <w:pPr>
              <w:pStyle w:val="2"/>
              <w:widowControl w:val="0"/>
              <w:spacing w:after="0"/>
              <w:ind w:left="34"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widowControl w:val="0"/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设计题目说明</w:t>
            </w:r>
          </w:p>
          <w:p w:rsidR="00C76101" w:rsidRDefault="00A26F9D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设计题目讨论</w:t>
            </w:r>
          </w:p>
        </w:tc>
        <w:tc>
          <w:tcPr>
            <w:tcW w:w="1842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调研报告与草图、草模、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3D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软件建模</w:t>
            </w: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作业周</w:t>
            </w:r>
          </w:p>
        </w:tc>
        <w:tc>
          <w:tcPr>
            <w:tcW w:w="903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76101" w:rsidRDefault="00A26F9D">
            <w:pPr>
              <w:pStyle w:val="2"/>
              <w:widowControl w:val="0"/>
              <w:spacing w:after="0"/>
              <w:ind w:left="34" w:firstLineChars="0" w:firstLine="0"/>
              <w:jc w:val="left"/>
              <w:rPr>
                <w:rFonts w:ascii="DFKai-SB" w:eastAsia="宋体" w:hAnsi="DFKai-SB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线下讨论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设计方向要创新且可实行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实践出真知</w:t>
            </w:r>
          </w:p>
        </w:tc>
        <w:tc>
          <w:tcPr>
            <w:tcW w:w="1842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303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调研报告与草图、草模、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3D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软件建模</w:t>
            </w: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作业周</w:t>
            </w:r>
          </w:p>
        </w:tc>
        <w:tc>
          <w:tcPr>
            <w:tcW w:w="903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76101" w:rsidRDefault="00A26F9D">
            <w:pPr>
              <w:pStyle w:val="2"/>
              <w:widowControl w:val="0"/>
              <w:spacing w:after="0"/>
              <w:ind w:left="34" w:firstLineChars="0" w:firstLine="0"/>
              <w:jc w:val="left"/>
              <w:rPr>
                <w:rFonts w:ascii="DFKai-SB" w:eastAsia="宋体" w:hAnsi="DFKai-SB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线下讨论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设计方向要创新且可实行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实践出真知</w:t>
            </w:r>
          </w:p>
        </w:tc>
        <w:tc>
          <w:tcPr>
            <w:tcW w:w="1842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303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调研报告与草图、草模、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3D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软件建模</w:t>
            </w: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283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作业周</w:t>
            </w:r>
          </w:p>
        </w:tc>
        <w:tc>
          <w:tcPr>
            <w:tcW w:w="903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76101" w:rsidRDefault="00A26F9D">
            <w:pPr>
              <w:pStyle w:val="2"/>
              <w:widowControl w:val="0"/>
              <w:spacing w:after="0"/>
              <w:ind w:left="34" w:firstLineChars="0" w:firstLine="0"/>
              <w:jc w:val="left"/>
              <w:rPr>
                <w:rFonts w:ascii="DFKai-SB" w:eastAsia="宋体" w:hAnsi="DFKai-SB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线下讨论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设计方向要创新且可实行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实践出真知</w:t>
            </w:r>
          </w:p>
        </w:tc>
        <w:tc>
          <w:tcPr>
            <w:tcW w:w="1842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303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调研报告与草图、草模、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3D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软件建模</w:t>
            </w: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83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第二次作业发表</w:t>
            </w:r>
          </w:p>
        </w:tc>
        <w:tc>
          <w:tcPr>
            <w:tcW w:w="903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76101" w:rsidRDefault="00A26F9D">
            <w:pPr>
              <w:pStyle w:val="2"/>
              <w:widowControl w:val="0"/>
              <w:spacing w:after="0"/>
              <w:ind w:left="34" w:firstLineChars="0" w:firstLine="0"/>
              <w:jc w:val="left"/>
              <w:rPr>
                <w:rFonts w:ascii="DFKai-SB" w:eastAsia="宋体" w:hAnsi="DFKai-SB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针对每个同学的发表给出相应建议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查缺补漏，更上一层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查缺补漏，更上一层，为成为栋梁之材不懈努力</w:t>
            </w:r>
          </w:p>
        </w:tc>
        <w:tc>
          <w:tcPr>
            <w:tcW w:w="1842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报告</w:t>
            </w:r>
          </w:p>
        </w:tc>
        <w:tc>
          <w:tcPr>
            <w:tcW w:w="1303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调研报告与草图、草模、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3D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软件建模</w:t>
            </w: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838" w:type="dxa"/>
          </w:tcPr>
          <w:p w:rsidR="00C76101" w:rsidRDefault="00A26F9D">
            <w:pPr>
              <w:pStyle w:val="2"/>
              <w:widowControl w:val="0"/>
              <w:numPr>
                <w:ilvl w:val="0"/>
                <w:numId w:val="3"/>
              </w:numPr>
              <w:spacing w:after="0"/>
              <w:ind w:left="212" w:firstLineChars="0" w:hanging="212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显示器设计</w:t>
            </w: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实际案例</w:t>
            </w: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)</w:t>
            </w:r>
          </w:p>
          <w:p w:rsidR="00C76101" w:rsidRDefault="00A26F9D">
            <w:pPr>
              <w:pStyle w:val="2"/>
              <w:widowControl w:val="0"/>
              <w:numPr>
                <w:ilvl w:val="0"/>
                <w:numId w:val="3"/>
              </w:numPr>
              <w:spacing w:after="0"/>
              <w:ind w:left="212" w:firstLineChars="0" w:hanging="212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学期课程总结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期末作业说明</w:t>
            </w:r>
          </w:p>
          <w:p w:rsidR="00C76101" w:rsidRDefault="00A26F9D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分组</w:t>
            </w:r>
          </w:p>
        </w:tc>
        <w:tc>
          <w:tcPr>
            <w:tcW w:w="903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</w:tcPr>
          <w:p w:rsidR="00C76101" w:rsidRDefault="00A26F9D">
            <w:pPr>
              <w:pStyle w:val="2"/>
              <w:widowControl w:val="0"/>
              <w:spacing w:after="0"/>
              <w:ind w:left="34"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widowControl w:val="0"/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设计题目说明</w:t>
            </w:r>
          </w:p>
          <w:p w:rsidR="00C76101" w:rsidRDefault="00A26F9D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设计题目讨论</w:t>
            </w:r>
          </w:p>
        </w:tc>
        <w:tc>
          <w:tcPr>
            <w:tcW w:w="1842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调研报告与草图、草模、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3D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软件建模</w:t>
            </w: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83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作业周</w:t>
            </w:r>
          </w:p>
        </w:tc>
        <w:tc>
          <w:tcPr>
            <w:tcW w:w="903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76101" w:rsidRDefault="00A26F9D">
            <w:pPr>
              <w:pStyle w:val="2"/>
              <w:widowControl w:val="0"/>
              <w:spacing w:after="0"/>
              <w:ind w:left="34" w:firstLineChars="0" w:firstLine="0"/>
              <w:jc w:val="left"/>
              <w:rPr>
                <w:rFonts w:ascii="DFKai-SB" w:eastAsia="宋体" w:hAnsi="DFKai-SB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线下讨论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设计方向要创新且可实行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实践出真知</w:t>
            </w:r>
          </w:p>
        </w:tc>
        <w:tc>
          <w:tcPr>
            <w:tcW w:w="1842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303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调研报告与草图、草模、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3D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软件建模</w:t>
            </w: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83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作业周</w:t>
            </w:r>
          </w:p>
        </w:tc>
        <w:tc>
          <w:tcPr>
            <w:tcW w:w="903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76101" w:rsidRDefault="00A26F9D">
            <w:pPr>
              <w:pStyle w:val="2"/>
              <w:widowControl w:val="0"/>
              <w:spacing w:after="0"/>
              <w:ind w:left="34" w:firstLineChars="0" w:firstLine="0"/>
              <w:jc w:val="left"/>
              <w:rPr>
                <w:rFonts w:ascii="DFKai-SB" w:eastAsia="宋体" w:hAnsi="DFKai-SB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线下讨论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设计方向要创新且可实行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实践出真知</w:t>
            </w:r>
          </w:p>
        </w:tc>
        <w:tc>
          <w:tcPr>
            <w:tcW w:w="1842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303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调研报告与草图、草模、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3D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软件建模</w:t>
            </w: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283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作业周</w:t>
            </w:r>
          </w:p>
        </w:tc>
        <w:tc>
          <w:tcPr>
            <w:tcW w:w="903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76101" w:rsidRDefault="00A26F9D">
            <w:pPr>
              <w:pStyle w:val="2"/>
              <w:widowControl w:val="0"/>
              <w:spacing w:after="0"/>
              <w:ind w:left="34" w:firstLineChars="0" w:firstLine="0"/>
              <w:jc w:val="left"/>
              <w:rPr>
                <w:rFonts w:ascii="DFKai-SB" w:eastAsia="宋体" w:hAnsi="DFKai-SB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线下讨论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设计方向要创新且可实行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实践出真知</w:t>
            </w:r>
          </w:p>
        </w:tc>
        <w:tc>
          <w:tcPr>
            <w:tcW w:w="1842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303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调研报告与草图、草模、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3D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软件建模</w:t>
            </w: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83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期末作业预发表</w:t>
            </w:r>
          </w:p>
        </w:tc>
        <w:tc>
          <w:tcPr>
            <w:tcW w:w="903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缓冲周</w:t>
            </w:r>
          </w:p>
        </w:tc>
        <w:tc>
          <w:tcPr>
            <w:tcW w:w="1842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报告</w:t>
            </w:r>
          </w:p>
        </w:tc>
        <w:tc>
          <w:tcPr>
            <w:tcW w:w="1303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发表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PPT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3D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建模与实体模型</w:t>
            </w: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83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期末作业发表</w:t>
            </w:r>
          </w:p>
        </w:tc>
        <w:tc>
          <w:tcPr>
            <w:tcW w:w="903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76101" w:rsidRDefault="00A26F9D">
            <w:pPr>
              <w:pStyle w:val="2"/>
              <w:widowControl w:val="0"/>
              <w:spacing w:after="0"/>
              <w:ind w:left="34" w:firstLineChars="0" w:firstLine="0"/>
              <w:jc w:val="left"/>
              <w:rPr>
                <w:rFonts w:ascii="DFKai-SB" w:eastAsia="宋体" w:hAnsi="DFKai-SB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针对每个同学的发表给出相应建议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查缺补漏，更上一层</w:t>
            </w:r>
          </w:p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查缺补漏，更上一层，为成为栋梁之材不懈努力</w:t>
            </w:r>
          </w:p>
        </w:tc>
        <w:tc>
          <w:tcPr>
            <w:tcW w:w="1842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76101" w:rsidRDefault="00A26F9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报告</w:t>
            </w:r>
          </w:p>
        </w:tc>
        <w:tc>
          <w:tcPr>
            <w:tcW w:w="1303" w:type="dxa"/>
            <w:vAlign w:val="center"/>
          </w:tcPr>
          <w:p w:rsidR="00C76101" w:rsidRDefault="00A26F9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发表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PPT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3D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建模与实体模型</w:t>
            </w:r>
          </w:p>
        </w:tc>
      </w:tr>
      <w:tr w:rsidR="00C76101">
        <w:trPr>
          <w:trHeight w:val="34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</w:tcBorders>
            <w:vAlign w:val="center"/>
          </w:tcPr>
          <w:p w:rsidR="00C76101" w:rsidRDefault="00A26F9D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C76101" w:rsidRDefault="00A26F9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C76101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color w:val="FF0000"/>
                <w:szCs w:val="21"/>
                <w:lang w:eastAsia="zh-CN"/>
              </w:rPr>
              <w:t>实践教学进程表</w:t>
            </w: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76101">
        <w:trPr>
          <w:trHeight w:val="340"/>
          <w:jc w:val="center"/>
        </w:trPr>
        <w:tc>
          <w:tcPr>
            <w:tcW w:w="526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76101">
        <w:trPr>
          <w:trHeight w:val="340"/>
          <w:jc w:val="center"/>
        </w:trPr>
        <w:tc>
          <w:tcPr>
            <w:tcW w:w="4267" w:type="dxa"/>
            <w:gridSpan w:val="3"/>
            <w:vAlign w:val="center"/>
          </w:tcPr>
          <w:p w:rsidR="00C76101" w:rsidRDefault="00A26F9D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98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C76101" w:rsidRDefault="00C7610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C76101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考核方法及标准</w:t>
            </w:r>
          </w:p>
        </w:tc>
      </w:tr>
      <w:tr w:rsidR="00C76101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76101" w:rsidRDefault="00A26F9D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720" w:type="dxa"/>
            <w:gridSpan w:val="4"/>
            <w:vAlign w:val="center"/>
          </w:tcPr>
          <w:p w:rsidR="00C76101" w:rsidRDefault="00A26F9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C76101" w:rsidRDefault="00A26F9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color w:val="FF0000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FF0000"/>
                <w:sz w:val="21"/>
                <w:szCs w:val="21"/>
                <w:lang w:eastAsia="zh-CN"/>
              </w:rPr>
              <w:t>权重</w:t>
            </w:r>
          </w:p>
        </w:tc>
      </w:tr>
      <w:tr w:rsidR="00C76101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76101" w:rsidRDefault="00A26F9D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课题执行成果</w:t>
            </w:r>
          </w:p>
        </w:tc>
        <w:tc>
          <w:tcPr>
            <w:tcW w:w="5720" w:type="dxa"/>
            <w:gridSpan w:val="4"/>
            <w:vAlign w:val="center"/>
          </w:tcPr>
          <w:p w:rsidR="00C76101" w:rsidRDefault="00A26F9D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上课课题是否都完成度，是否缺课。</w:t>
            </w:r>
          </w:p>
        </w:tc>
        <w:tc>
          <w:tcPr>
            <w:tcW w:w="1566" w:type="dxa"/>
            <w:gridSpan w:val="2"/>
            <w:vAlign w:val="center"/>
          </w:tcPr>
          <w:p w:rsidR="00C76101" w:rsidRDefault="00A26F9D">
            <w:pPr>
              <w:snapToGrid w:val="0"/>
              <w:spacing w:line="360" w:lineRule="exact"/>
              <w:ind w:left="180"/>
              <w:jc w:val="center"/>
              <w:rPr>
                <w:szCs w:val="21"/>
                <w:lang w:eastAsia="zh-CN"/>
              </w:rPr>
            </w:pPr>
            <w:r>
              <w:rPr>
                <w:b/>
                <w:szCs w:val="21"/>
              </w:rPr>
              <w:t>30%</w:t>
            </w:r>
          </w:p>
        </w:tc>
      </w:tr>
      <w:tr w:rsidR="00C76101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76101" w:rsidRDefault="00A26F9D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作业缴交情况</w:t>
            </w:r>
          </w:p>
        </w:tc>
        <w:tc>
          <w:tcPr>
            <w:tcW w:w="5720" w:type="dxa"/>
            <w:gridSpan w:val="4"/>
            <w:vAlign w:val="center"/>
          </w:tcPr>
          <w:p w:rsidR="00C76101" w:rsidRDefault="00A26F9D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作业的执行完成度。</w:t>
            </w:r>
          </w:p>
        </w:tc>
        <w:tc>
          <w:tcPr>
            <w:tcW w:w="1566" w:type="dxa"/>
            <w:gridSpan w:val="2"/>
            <w:vAlign w:val="center"/>
          </w:tcPr>
          <w:p w:rsidR="00C76101" w:rsidRDefault="00A26F9D">
            <w:pPr>
              <w:snapToGrid w:val="0"/>
              <w:spacing w:line="360" w:lineRule="exact"/>
              <w:ind w:left="180"/>
              <w:jc w:val="center"/>
              <w:rPr>
                <w:szCs w:val="21"/>
                <w:lang w:eastAsia="zh-CN"/>
              </w:rPr>
            </w:pPr>
            <w:r>
              <w:rPr>
                <w:b/>
                <w:szCs w:val="21"/>
              </w:rPr>
              <w:t>30%</w:t>
            </w:r>
          </w:p>
        </w:tc>
      </w:tr>
      <w:tr w:rsidR="00C76101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76101" w:rsidRDefault="00A26F9D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期中展</w:t>
            </w:r>
          </w:p>
        </w:tc>
        <w:tc>
          <w:tcPr>
            <w:tcW w:w="5720" w:type="dxa"/>
            <w:gridSpan w:val="4"/>
            <w:vAlign w:val="center"/>
          </w:tcPr>
          <w:p w:rsidR="00C76101" w:rsidRDefault="00A26F9D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作品呈现完成度。</w:t>
            </w:r>
          </w:p>
        </w:tc>
        <w:tc>
          <w:tcPr>
            <w:tcW w:w="1566" w:type="dxa"/>
            <w:gridSpan w:val="2"/>
            <w:vAlign w:val="center"/>
          </w:tcPr>
          <w:p w:rsidR="00C76101" w:rsidRDefault="00A26F9D">
            <w:pPr>
              <w:snapToGrid w:val="0"/>
              <w:spacing w:line="360" w:lineRule="exact"/>
              <w:ind w:left="180"/>
              <w:jc w:val="center"/>
              <w:rPr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15</w:t>
            </w:r>
            <w:bookmarkStart w:id="0" w:name="_GoBack"/>
            <w:bookmarkEnd w:id="0"/>
            <w:r>
              <w:rPr>
                <w:b/>
                <w:szCs w:val="21"/>
              </w:rPr>
              <w:t>%</w:t>
            </w:r>
          </w:p>
        </w:tc>
      </w:tr>
      <w:tr w:rsidR="00C76101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76101" w:rsidRDefault="00A26F9D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期末展</w:t>
            </w:r>
          </w:p>
        </w:tc>
        <w:tc>
          <w:tcPr>
            <w:tcW w:w="5720" w:type="dxa"/>
            <w:gridSpan w:val="4"/>
            <w:vAlign w:val="center"/>
          </w:tcPr>
          <w:p w:rsidR="00C76101" w:rsidRDefault="00A26F9D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作品呈现完成度。</w:t>
            </w:r>
          </w:p>
        </w:tc>
        <w:tc>
          <w:tcPr>
            <w:tcW w:w="1566" w:type="dxa"/>
            <w:gridSpan w:val="2"/>
            <w:vAlign w:val="center"/>
          </w:tcPr>
          <w:p w:rsidR="00C76101" w:rsidRDefault="00A26F9D">
            <w:pPr>
              <w:snapToGrid w:val="0"/>
              <w:spacing w:line="360" w:lineRule="exact"/>
              <w:ind w:left="180"/>
              <w:jc w:val="center"/>
              <w:rPr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25</w:t>
            </w:r>
            <w:r>
              <w:rPr>
                <w:b/>
                <w:szCs w:val="21"/>
              </w:rPr>
              <w:t>%</w:t>
            </w:r>
          </w:p>
        </w:tc>
      </w:tr>
      <w:tr w:rsidR="00C76101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76101" w:rsidRDefault="00A26F9D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2020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9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C76101">
        <w:trPr>
          <w:trHeight w:val="2351"/>
          <w:jc w:val="center"/>
        </w:trPr>
        <w:tc>
          <w:tcPr>
            <w:tcW w:w="12747" w:type="dxa"/>
            <w:gridSpan w:val="11"/>
          </w:tcPr>
          <w:p w:rsidR="00C76101" w:rsidRDefault="00A26F9D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系（部）审查意见：</w:t>
            </w:r>
          </w:p>
          <w:p w:rsidR="00C76101" w:rsidRDefault="00C76101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C76101" w:rsidRDefault="00A26F9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 </w:t>
            </w:r>
          </w:p>
          <w:p w:rsidR="00C76101" w:rsidRDefault="005432F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6706502</wp:posOffset>
                  </wp:positionH>
                  <wp:positionV relativeFrom="paragraph">
                    <wp:posOffset>156489</wp:posOffset>
                  </wp:positionV>
                  <wp:extent cx="996286" cy="559558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17182">
                            <a:off x="0" y="0"/>
                            <a:ext cx="996286" cy="559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6101" w:rsidRDefault="00C76101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C76101" w:rsidRDefault="00A26F9D"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C76101" w:rsidRDefault="00A26F9D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  <w:p w:rsidR="00C76101" w:rsidRDefault="00C76101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C76101" w:rsidRDefault="00C76101" w:rsidP="00A26F9D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 w:rsidR="00C76101" w:rsidSect="00C76101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208"/>
    <w:multiLevelType w:val="multilevel"/>
    <w:tmpl w:val="11D96208"/>
    <w:lvl w:ilvl="0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080C47"/>
    <w:multiLevelType w:val="multilevel"/>
    <w:tmpl w:val="5F080C47"/>
    <w:lvl w:ilvl="0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C77C2D"/>
    <w:multiLevelType w:val="multilevel"/>
    <w:tmpl w:val="76C77C2D"/>
    <w:lvl w:ilvl="0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C76101"/>
    <w:rsid w:val="00240528"/>
    <w:rsid w:val="005432F6"/>
    <w:rsid w:val="00A26F9D"/>
    <w:rsid w:val="00C76101"/>
    <w:rsid w:val="5138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01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76101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rsid w:val="00C76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76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76101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table" w:styleId="a7">
    <w:name w:val="Table Grid"/>
    <w:basedOn w:val="a1"/>
    <w:qFormat/>
    <w:rsid w:val="00C761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C76101"/>
    <w:rPr>
      <w:i/>
      <w:iCs/>
    </w:rPr>
  </w:style>
  <w:style w:type="character" w:styleId="a9">
    <w:name w:val="Hyperlink"/>
    <w:basedOn w:val="a0"/>
    <w:qFormat/>
    <w:rsid w:val="00C76101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C76101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C76101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sid w:val="00C76101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C76101"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rsid w:val="00C76101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C76101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dlink.net.cn/views/specific/2929/bookDetail.jsp?dxNumber=000017223549&amp;d=0EBD392E0935E6009C67E97DE2792804&amp;fenlei=18060405" TargetMode="External"/><Relationship Id="rId13" Type="http://schemas.openxmlformats.org/officeDocument/2006/relationships/hyperlink" Target="http://books.gdlink.net.cn/views/specific/2929/bookDetail.jsp?dxNumber=000006535296&amp;d=3BE775718A8C9BB36441D021F9E5FEA0&amp;fenlei=0210030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ooks.gdlink.net.cn/views/specific/2929/bookDetail.jsp?dxNumber=000015854731&amp;d=E4D7D348B8DE0780E80384FFC78A1B19&amp;fenlei=10070109" TargetMode="External"/><Relationship Id="rId12" Type="http://schemas.openxmlformats.org/officeDocument/2006/relationships/hyperlink" Target="http://books.gdlink.net.cn/views/specific/2929/bookDetail.jsp?dxNumber=162270834105&amp;d=1E64DFF08FEA2A524B9BC0C7C56BE2B9&amp;fenlei=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://books.gdlink.net.cn/views/specific/2929/bookDetail.jsp?dxNumber=000005326915&amp;d=726AB732081F31CE2EE1EAC7D019A098&amp;fenlei=1806040501" TargetMode="External"/><Relationship Id="rId11" Type="http://schemas.openxmlformats.org/officeDocument/2006/relationships/hyperlink" Target="http://books.gdlink.net.cn/views/specific/2929/bookDetail.jsp?dxNumber=000016794111&amp;d=532BD6F27323C44F3CC8AB94D17D9C52&amp;fenlei=18060405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oks.gdlink.net.cn/views/specific/2929/bookDetail.jsp?dxNumber=000017594263&amp;d=970EBED19CF2CAEA35005B3E9084A885&amp;fenlei=" TargetMode="External"/><Relationship Id="rId10" Type="http://schemas.openxmlformats.org/officeDocument/2006/relationships/hyperlink" Target="http://books.gdlink.net.cn/views/specific/2929/bookDetail.jsp?dxNumber=000017519540&amp;d=F6097064356AB94409DD836DE9F00B9F&amp;fenlei=180604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s.gdlink.net.cn/views/specific/2929/bookDetail.jsp?dxNumber=000016106480&amp;d=5DBFE87215AB1BEC5390B62F1ADF4DA9&amp;fenlei=1806040501" TargetMode="External"/><Relationship Id="rId14" Type="http://schemas.openxmlformats.org/officeDocument/2006/relationships/hyperlink" Target="http://books.gdlink.net.cn/views/specific/2929/bookDetail.jsp?dxNumber=000008373533&amp;d=289AC2A4D98DB86A56A9547FCDB9C003&amp;fenlei=1806040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769</Words>
  <Characters>4385</Characters>
  <Application>Microsoft Office Word</Application>
  <DocSecurity>0</DocSecurity>
  <Lines>36</Lines>
  <Paragraphs>10</Paragraphs>
  <ScaleCrop>false</ScaleCrop>
  <Company>Microsoft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2017-01-06T16:24:00Z</cp:lastPrinted>
  <dcterms:created xsi:type="dcterms:W3CDTF">2020-09-10T02:07:00Z</dcterms:created>
  <dcterms:modified xsi:type="dcterms:W3CDTF">2020-09-15T03:26:00Z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