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EB62DC" w:rsidRDefault="002E27E1" w:rsidP="00EB62DC">
      <w:pPr>
        <w:spacing w:after="0" w:line="360" w:lineRule="exact"/>
        <w:jc w:val="center"/>
        <w:rPr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A2D3F">
        <w:rPr>
          <w:rFonts w:hint="eastAsia"/>
          <w:b/>
          <w:sz w:val="32"/>
          <w:szCs w:val="32"/>
          <w:lang w:eastAsia="zh-CN"/>
        </w:rPr>
        <w:t>投资</w:t>
      </w:r>
      <w:r w:rsidR="005109ED">
        <w:rPr>
          <w:rFonts w:hint="eastAsia"/>
          <w:b/>
          <w:sz w:val="32"/>
          <w:szCs w:val="32"/>
          <w:lang w:eastAsia="zh-CN"/>
        </w:rPr>
        <w:t>学</w:t>
      </w:r>
      <w:r w:rsidRPr="00AF342D">
        <w:rPr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242"/>
        <w:gridCol w:w="567"/>
        <w:gridCol w:w="1843"/>
        <w:gridCol w:w="992"/>
        <w:gridCol w:w="1418"/>
        <w:gridCol w:w="749"/>
        <w:gridCol w:w="952"/>
        <w:gridCol w:w="631"/>
      </w:tblGrid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85D0C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课程名称：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投资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DA2D3F">
              <w:rPr>
                <w:rFonts w:ascii="SimSun" w:hAnsi="SimSun" w:hint="eastAsia"/>
                <w:sz w:val="21"/>
                <w:szCs w:val="21"/>
                <w:lang w:eastAsia="zh-CN"/>
              </w:rPr>
              <w:t>专业必修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课程英文名称：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Macroeconomics</w:t>
            </w:r>
          </w:p>
        </w:tc>
      </w:tr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总学时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周学时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</w:rPr>
              <w:t>学分：</w:t>
            </w:r>
            <w:r w:rsidR="00DA2D3F">
              <w:rPr>
                <w:rFonts w:hint="eastAsia"/>
                <w:sz w:val="21"/>
                <w:szCs w:val="21"/>
                <w:lang w:eastAsia="zh-TW"/>
              </w:rPr>
              <w:t>54</w:t>
            </w:r>
            <w:r w:rsidR="00585D0C" w:rsidRPr="006506A0">
              <w:rPr>
                <w:rFonts w:eastAsiaTheme="minorEastAsia"/>
                <w:sz w:val="21"/>
                <w:szCs w:val="21"/>
              </w:rPr>
              <w:t>/3/3</w:t>
            </w:r>
          </w:p>
        </w:tc>
        <w:tc>
          <w:tcPr>
            <w:tcW w:w="4742" w:type="dxa"/>
            <w:gridSpan w:val="5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6506A0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6506A0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DA2D3F">
              <w:rPr>
                <w:rFonts w:hint="eastAsia"/>
                <w:sz w:val="21"/>
                <w:szCs w:val="21"/>
                <w:lang w:eastAsia="zh-TW"/>
              </w:rPr>
              <w:t>18</w:t>
            </w:r>
          </w:p>
        </w:tc>
      </w:tr>
      <w:tr w:rsidR="00113022" w:rsidRPr="006506A0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DA2D3F" w:rsidRDefault="002111A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先修课程：</w:t>
            </w:r>
            <w:r w:rsidR="00DA2D3F"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会计学、经济学</w:t>
            </w:r>
          </w:p>
        </w:tc>
      </w:tr>
      <w:tr w:rsidR="00113022" w:rsidRPr="006506A0" w:rsidTr="00631FA7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2E27E1" w:rsidRPr="006506A0" w:rsidRDefault="002E27E1" w:rsidP="00E700A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授课时间：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周一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1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-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3</w:t>
            </w:r>
            <w:r w:rsidR="00DA2D3F" w:rsidRPr="006506A0">
              <w:rPr>
                <w:rFonts w:eastAsiaTheme="minorEastAsia"/>
                <w:sz w:val="21"/>
                <w:szCs w:val="21"/>
                <w:lang w:eastAsia="zh-CN"/>
              </w:rPr>
              <w:t>节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（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班）</w:t>
            </w:r>
          </w:p>
        </w:tc>
        <w:tc>
          <w:tcPr>
            <w:tcW w:w="4742" w:type="dxa"/>
            <w:gridSpan w:val="5"/>
            <w:vAlign w:val="center"/>
          </w:tcPr>
          <w:p w:rsidR="00DA2D3F" w:rsidRPr="00DA2D3F" w:rsidRDefault="002E27E1" w:rsidP="00E700A5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DA2D3F" w:rsidRPr="00DA2D3F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DA2D3F" w:rsidRPr="00DA2D3F">
              <w:rPr>
                <w:rFonts w:hint="eastAsia"/>
                <w:sz w:val="21"/>
                <w:szCs w:val="21"/>
                <w:lang w:eastAsia="zh-TW"/>
              </w:rPr>
              <w:t>312</w:t>
            </w:r>
            <w:r w:rsidR="00DA2D3F" w:rsidRPr="00DA2D3F">
              <w:rPr>
                <w:rFonts w:hint="eastAsia"/>
                <w:sz w:val="21"/>
                <w:szCs w:val="21"/>
                <w:lang w:eastAsia="zh-CN"/>
              </w:rPr>
              <w:t>与实验楼</w:t>
            </w:r>
            <w:r w:rsidR="00DA2D3F" w:rsidRPr="00DA2D3F">
              <w:rPr>
                <w:rFonts w:hint="eastAsia"/>
                <w:sz w:val="21"/>
                <w:szCs w:val="21"/>
                <w:lang w:eastAsia="zh-CN"/>
              </w:rPr>
              <w:t>616</w:t>
            </w:r>
            <w:r w:rsidR="00DA2D3F" w:rsidRPr="00DA2D3F">
              <w:rPr>
                <w:rFonts w:hint="eastAsia"/>
                <w:sz w:val="21"/>
                <w:szCs w:val="21"/>
                <w:lang w:eastAsia="zh-CN"/>
              </w:rPr>
              <w:t>（</w:t>
            </w:r>
            <w:r w:rsidR="00DA2D3F" w:rsidRPr="00DA2D3F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="00DA2D3F" w:rsidRPr="00DA2D3F">
              <w:rPr>
                <w:rFonts w:hint="eastAsia"/>
                <w:sz w:val="21"/>
                <w:szCs w:val="21"/>
                <w:lang w:eastAsia="zh-CN"/>
              </w:rPr>
              <w:t>班）</w:t>
            </w:r>
          </w:p>
        </w:tc>
      </w:tr>
      <w:tr w:rsidR="00113022" w:rsidRPr="006506A0" w:rsidTr="006255CF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06D81" w:rsidRPr="00DA2D3F" w:rsidRDefault="00C06D81" w:rsidP="00E700A5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授课对象：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201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7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级经济与金融系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2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开课</w:t>
            </w:r>
            <w:r w:rsidR="00631FA7"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学院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任课教师姓名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职称：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谢依珊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6506A0" w:rsidRDefault="002E27E1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周二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5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0</w:t>
            </w:r>
            <w:r w:rsidR="00DA2D3F">
              <w:rPr>
                <w:rFonts w:eastAsiaTheme="minorEastAsia"/>
                <w:sz w:val="21"/>
                <w:szCs w:val="21"/>
                <w:lang w:eastAsia="zh-CN"/>
              </w:rPr>
              <w:t>0-1</w:t>
            </w:r>
            <w:r w:rsidR="00DA2D3F">
              <w:rPr>
                <w:rFonts w:hint="eastAsia"/>
                <w:sz w:val="21"/>
                <w:szCs w:val="21"/>
                <w:lang w:eastAsia="zh-CN"/>
              </w:rPr>
              <w:t>6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30/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实验楼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204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办公室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="00585D0C" w:rsidRPr="006506A0">
              <w:rPr>
                <w:rFonts w:eastAsiaTheme="minorEastAsia"/>
                <w:sz w:val="21"/>
                <w:szCs w:val="21"/>
                <w:lang w:eastAsia="zh-CN"/>
              </w:rPr>
              <w:t>面授与讨论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735FD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开卷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闭卷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</w:t>
            </w:r>
            <w:r w:rsidR="00585D0C"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√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课程论文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其它</w:t>
            </w:r>
            <w:r w:rsidRPr="006506A0">
              <w:rPr>
                <w:rFonts w:eastAsiaTheme="minor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DA2D3F" w:rsidRDefault="00735FD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《投资学教程》，刘晓燕，上海财经大学出版社，第二版，</w:t>
            </w:r>
            <w:r w:rsidR="00DA2D3F" w:rsidRPr="00552DB5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2016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年</w:t>
            </w:r>
            <w:r w:rsidR="00DA2D3F" w:rsidRPr="00552DB5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5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月第</w:t>
            </w:r>
            <w:r w:rsidR="00DA2D3F" w:rsidRPr="00552DB5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次印刷。</w:t>
            </w:r>
          </w:p>
          <w:p w:rsidR="00735FDE" w:rsidRPr="006506A0" w:rsidRDefault="00735FD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《投资学</w:t>
            </w:r>
            <w:r w:rsidR="00DA2D3F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》，</w:t>
            </w:r>
            <w:r w:rsidR="00DA2D3F" w:rsidRPr="00552DB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刘红忠、高等教育出版社，</w:t>
            </w:r>
            <w:r w:rsidR="00DA2D3F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2015年</w:t>
            </w:r>
            <w:r w:rsidR="00DA2D3F" w:rsidRPr="00552DB5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2</w:t>
            </w:r>
            <w:r w:rsidR="00DA2D3F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月出版。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6506A0" w:rsidRDefault="00735FD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 w:rsidR="00DA2D3F"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课程从投资人的角度出发，介绍各种投资工具的基本知识与相关制度。</w:t>
            </w:r>
            <w:bookmarkStart w:id="0" w:name="_GoBack"/>
            <w:bookmarkEnd w:id="0"/>
            <w:r w:rsidR="00DA2D3F"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内容包括了了解各种投资工具的类别、风险与预期报酬率外；影响各个投资工具价值的因素，例如总体经济、产业、个别公司经营情况等；最后形成投资组合，适当地将资金分配到各种价格被市场低估的投资工具上；而最终能够建构出一个稳健的投资策略。</w:t>
            </w:r>
          </w:p>
        </w:tc>
      </w:tr>
      <w:tr w:rsidR="00113022" w:rsidRPr="006506A0" w:rsidTr="008252E4">
        <w:trPr>
          <w:trHeight w:val="983"/>
          <w:jc w:val="center"/>
        </w:trPr>
        <w:tc>
          <w:tcPr>
            <w:tcW w:w="5651" w:type="dxa"/>
            <w:gridSpan w:val="6"/>
          </w:tcPr>
          <w:p w:rsidR="00735FDE" w:rsidRPr="006506A0" w:rsidRDefault="00917C66" w:rsidP="00426D8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DA2D3F" w:rsidRPr="00552DB5" w:rsidRDefault="00DA2D3F" w:rsidP="00426D8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</w:t>
            </w: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解</w:t>
            </w: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金融商品的发行、市场交易实务、報酬與風險的衡量方式、以及风险控制的方法。</w:t>
            </w:r>
          </w:p>
          <w:p w:rsidR="00DA2D3F" w:rsidRPr="00552DB5" w:rsidRDefault="00DA2D3F" w:rsidP="00426D8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运用数据库，撷取、分析上市公司或是基金的相关信息，从中选取被市场低估的标的物。</w:t>
            </w:r>
          </w:p>
          <w:p w:rsidR="00DA2D3F" w:rsidRPr="00552DB5" w:rsidRDefault="00DA2D3F" w:rsidP="00426D85">
            <w:pPr>
              <w:pStyle w:val="a6"/>
              <w:numPr>
                <w:ilvl w:val="0"/>
                <w:numId w:val="4"/>
              </w:numPr>
              <w:tabs>
                <w:tab w:val="left" w:pos="1440"/>
              </w:tabs>
              <w:spacing w:after="0" w:line="360" w:lineRule="exact"/>
              <w:ind w:firstLineChars="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综合投资理论的相关模型，建构一个稳健的交易策略，评价该策略是否有投资价值，并作为学期论文的主要内容。</w:t>
            </w:r>
          </w:p>
          <w:p w:rsidR="00735FDE" w:rsidRPr="00DA2D3F" w:rsidRDefault="00735FDE" w:rsidP="00426D8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35FDE" w:rsidRPr="006506A0" w:rsidRDefault="00735FDE" w:rsidP="00426D85">
            <w:pPr>
              <w:spacing w:after="0" w:line="360" w:lineRule="exact"/>
              <w:ind w:firstLineChars="200" w:firstLine="422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750" w:type="dxa"/>
            <w:gridSpan w:val="4"/>
          </w:tcPr>
          <w:p w:rsidR="00735FDE" w:rsidRPr="006506A0" w:rsidRDefault="00776AF2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6506A0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6506A0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6506A0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6506A0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6506A0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6506A0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6506A0" w:rsidRPr="006506A0" w:rsidRDefault="00DA2D3F" w:rsidP="00426D85">
            <w:pPr>
              <w:spacing w:line="360" w:lineRule="exact"/>
              <w:contextualSpacing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sym w:font="Wingdings 2" w:char="F0A2"/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财务规划与营销专业能力（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Profession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DA2D3F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sym w:font="Wingdings 2" w:char="F0A2"/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诚正品德之素养（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Righteousness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426D85">
            <w:pPr>
              <w:spacing w:line="360" w:lineRule="exact"/>
              <w:contextualSpacing/>
              <w:rPr>
                <w:color w:val="000000" w:themeColor="text1"/>
                <w:sz w:val="21"/>
                <w:szCs w:val="21"/>
                <w:lang w:eastAsia="zh-TW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跨专业创新与团队合作能力（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EQ Emotional Intelligence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DA2D3F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sym w:font="Wingdings 2" w:char="F0A2"/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市场实操与风险管理能力（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Management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DA2D3F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sym w:font="Wingdings 2" w:char="F0A2"/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大数据分析与人工智能编程能力（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Information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DA2D3F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sym w:font="Wingdings 2" w:char="F0A2"/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="00735FDE" w:rsidRPr="006506A0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互联网加与信息运用能力（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Utility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  <w:p w:rsidR="00735FDE" w:rsidRPr="006506A0" w:rsidRDefault="00735FDE" w:rsidP="00426D85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TW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="00BB35F5" w:rsidRPr="006506A0"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财金外文与国际移动能力（</w:t>
            </w:r>
            <w:r w:rsidR="006506A0" w:rsidRPr="006506A0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Mobility</w:t>
            </w:r>
            <w:r w:rsidR="006506A0" w:rsidRPr="006506A0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6506A0" w:rsidRDefault="00735FDE" w:rsidP="00426D8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113022" w:rsidRPr="006506A0" w:rsidTr="00032849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教学时长</w:t>
            </w:r>
          </w:p>
        </w:tc>
        <w:tc>
          <w:tcPr>
            <w:tcW w:w="4253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教学方式</w:t>
            </w:r>
          </w:p>
        </w:tc>
        <w:tc>
          <w:tcPr>
            <w:tcW w:w="631" w:type="dxa"/>
            <w:tcMar>
              <w:left w:w="28" w:type="dxa"/>
              <w:right w:w="28" w:type="dxa"/>
            </w:tcMar>
            <w:vAlign w:val="center"/>
          </w:tcPr>
          <w:p w:rsidR="00735FDE" w:rsidRPr="006506A0" w:rsidRDefault="00735FDE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作业安排</w:t>
            </w: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426D85" w:rsidRPr="00476184" w:rsidRDefault="00426D85" w:rsidP="00426D85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lastRenderedPageBreak/>
              <w:t>1</w:t>
            </w:r>
          </w:p>
        </w:tc>
        <w:tc>
          <w:tcPr>
            <w:tcW w:w="1601" w:type="dxa"/>
            <w:gridSpan w:val="2"/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证券投资与证券市场</w:t>
            </w:r>
          </w:p>
        </w:tc>
        <w:tc>
          <w:tcPr>
            <w:tcW w:w="567" w:type="dxa"/>
          </w:tcPr>
          <w:p w:rsidR="00426D85" w:rsidRPr="00552DB5" w:rsidRDefault="00426D85" w:rsidP="001040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3"/>
          </w:tcPr>
          <w:p w:rsidR="00426D85" w:rsidRPr="007A127A" w:rsidRDefault="00426D85" w:rsidP="00426D85"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证券市场的主体、类型、层次与监管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了解中国资本市场的发展现况。</w:t>
            </w:r>
          </w:p>
        </w:tc>
        <w:tc>
          <w:tcPr>
            <w:tcW w:w="1701" w:type="dxa"/>
            <w:gridSpan w:val="2"/>
            <w:vAlign w:val="center"/>
          </w:tcPr>
          <w:p w:rsidR="00426D85" w:rsidRPr="006506A0" w:rsidRDefault="00426D85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426D85" w:rsidRPr="00476184" w:rsidRDefault="00426D85" w:rsidP="00426D85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601" w:type="dxa"/>
            <w:gridSpan w:val="2"/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有效市场假说</w:t>
            </w:r>
          </w:p>
        </w:tc>
        <w:tc>
          <w:tcPr>
            <w:tcW w:w="567" w:type="dxa"/>
          </w:tcPr>
          <w:p w:rsidR="00426D85" w:rsidRPr="00552DB5" w:rsidRDefault="00426D85" w:rsidP="001040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</w:tcPr>
          <w:p w:rsidR="00426D85" w:rsidRPr="00426D85" w:rsidRDefault="00426D85" w:rsidP="00426D85">
            <w:pPr>
              <w:spacing w:line="36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重点：区别弱式有效、半强式有效、强式有效的假说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`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；行为金融学。</w:t>
            </w:r>
          </w:p>
          <w:p w:rsidR="00426D85" w:rsidRPr="00552DB5" w:rsidRDefault="003E6844" w:rsidP="003E684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行为金融学</w:t>
            </w:r>
            <w:r w:rsidR="00426D85"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的理解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426D85" w:rsidRPr="006506A0" w:rsidRDefault="00426D85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426D85" w:rsidRPr="00476184" w:rsidRDefault="00426D85" w:rsidP="00426D85">
            <w:pPr>
              <w:spacing w:line="36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1601" w:type="dxa"/>
            <w:gridSpan w:val="2"/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最佳投资组合的选择</w:t>
            </w:r>
          </w:p>
        </w:tc>
        <w:tc>
          <w:tcPr>
            <w:tcW w:w="567" w:type="dxa"/>
          </w:tcPr>
          <w:p w:rsidR="00426D85" w:rsidRPr="00552DB5" w:rsidRDefault="00426D85" w:rsidP="001040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</w:tcPr>
          <w:p w:rsidR="00426D8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资产组合的含义与度量、有效集及无差异曲线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3E6844" w:rsidRDefault="00426D85" w:rsidP="003E684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如何有效集及无差异曲线选择最佳投资组合。</w:t>
            </w:r>
          </w:p>
        </w:tc>
        <w:tc>
          <w:tcPr>
            <w:tcW w:w="1701" w:type="dxa"/>
            <w:gridSpan w:val="2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426D85" w:rsidRPr="006506A0" w:rsidRDefault="00426D85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1601" w:type="dxa"/>
            <w:gridSpan w:val="2"/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资本资产定价模型</w:t>
            </w:r>
          </w:p>
        </w:tc>
        <w:tc>
          <w:tcPr>
            <w:tcW w:w="567" w:type="dxa"/>
          </w:tcPr>
          <w:p w:rsidR="00426D85" w:rsidRPr="00552DB5" w:rsidRDefault="00426D85" w:rsidP="001040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经典资本资产定价模型、特征线模型、资本资产定价模型的应用与检验</w:t>
            </w:r>
          </w:p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难点：阿尔法系数的含义是什么？在证券投资中阿尔法系数有何作用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因素模型与套利定价理论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6D85" w:rsidRPr="00552DB5" w:rsidRDefault="00426D85" w:rsidP="001040D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26D8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重点：三因素模型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与套利定价理论</w:t>
            </w:r>
          </w:p>
          <w:p w:rsidR="00426D85" w:rsidRPr="00552DB5" w:rsidRDefault="00426D85" w:rsidP="00426D8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难点：APT与CAPM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之差异。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期货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6D85" w:rsidRPr="00552DB5" w:rsidRDefault="00426D85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远期与期货、期货交易机制、期货套期保值与套利交易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难点：投资者如何使用基差的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概念来进行期货投资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362CC7" w:rsidRDefault="00426D85" w:rsidP="00025B7E">
            <w:pPr>
              <w:rPr>
                <w:rFonts w:asciiTheme="minorEastAsia" w:hAnsiTheme="minorEastAsia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期权市场的运作、期权的特征与交易策</w:t>
            </w:r>
            <w:r w:rsidR="0067639D" w:rsidRP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略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实务上期权的交易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A0" w:rsidRPr="00426D85" w:rsidRDefault="00426D85" w:rsidP="003E6844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Python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1040D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67639D">
              <w:rPr>
                <w:rFonts w:hint="eastAsia"/>
                <w:sz w:val="21"/>
                <w:szCs w:val="21"/>
                <w:lang w:eastAsia="zh-CN"/>
              </w:rPr>
              <w:t>Python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简介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67639D">
              <w:rPr>
                <w:rFonts w:eastAsiaTheme="minorEastAsia" w:hint="eastAsia"/>
                <w:sz w:val="21"/>
                <w:szCs w:val="21"/>
                <w:lang w:eastAsia="zh-CN"/>
              </w:rPr>
              <w:t>安装</w:t>
            </w:r>
            <w:r w:rsidR="0067639D">
              <w:rPr>
                <w:rFonts w:eastAsiaTheme="minorEastAsia" w:hint="eastAsia"/>
                <w:sz w:val="21"/>
                <w:szCs w:val="21"/>
                <w:lang w:eastAsia="zh-CN"/>
              </w:rPr>
              <w:t>P</w:t>
            </w:r>
            <w:r w:rsidR="0067639D">
              <w:rPr>
                <w:rFonts w:hint="eastAsia"/>
                <w:sz w:val="21"/>
                <w:szCs w:val="21"/>
                <w:lang w:eastAsia="zh-CN"/>
              </w:rPr>
              <w:t>ython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并</w:t>
            </w:r>
            <w:r w:rsidR="0067639D">
              <w:rPr>
                <w:rFonts w:eastAsiaTheme="minorEastAsia" w:hint="eastAsia"/>
                <w:sz w:val="21"/>
                <w:szCs w:val="21"/>
                <w:lang w:eastAsia="zh-CN"/>
              </w:rPr>
              <w:t>熟悉基本语法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A0" w:rsidRPr="003E6844" w:rsidRDefault="00426D85" w:rsidP="003E684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Python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:最佳投资组合选择的实际应用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1040D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67639D">
              <w:rPr>
                <w:rFonts w:eastAsiaTheme="minorEastAsia" w:hint="eastAsia"/>
                <w:sz w:val="21"/>
                <w:szCs w:val="21"/>
                <w:lang w:eastAsia="zh-CN"/>
              </w:rPr>
              <w:t>以实际的股价资料寻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找最佳投资组合。</w:t>
            </w:r>
          </w:p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67639D">
              <w:rPr>
                <w:rFonts w:eastAsiaTheme="minorEastAsia" w:hint="eastAsia"/>
                <w:sz w:val="21"/>
                <w:szCs w:val="21"/>
                <w:lang w:eastAsia="zh-CN"/>
              </w:rPr>
              <w:t>股票的选择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506A0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A0" w:rsidRPr="006506A0" w:rsidRDefault="006506A0" w:rsidP="003E684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1040D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E6844" w:rsidP="00426D85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6506A0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A0" w:rsidRPr="006506A0" w:rsidRDefault="00426D85" w:rsidP="003E684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Python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="0067639D"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资本资产定价模型</w:t>
            </w:r>
            <w:r w:rsidR="00676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的实际应用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1040D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重点：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以实际的股价资料进行股票定价。</w:t>
            </w:r>
          </w:p>
          <w:p w:rsidR="006506A0" w:rsidRPr="006506A0" w:rsidRDefault="006506A0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难点：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CAPM</w:t>
            </w:r>
            <w:r w:rsidR="003E6844">
              <w:rPr>
                <w:rFonts w:eastAsiaTheme="minorEastAsia" w:hint="eastAsia"/>
                <w:sz w:val="21"/>
                <w:szCs w:val="21"/>
                <w:lang w:eastAsia="zh-CN"/>
              </w:rPr>
              <w:t>实际上的应用概念。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3F3216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A0" w:rsidRPr="006506A0" w:rsidRDefault="006506A0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</w:t>
            </w: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取与分析1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F15144" w:rsidRDefault="00426D85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IMF数据库资料的介绍、宏观与金融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数据的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撷取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整理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难点：如何引起同学学习数据库的兴趣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，并了解每项数据的意义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3F3216" w:rsidRDefault="00426D85" w:rsidP="00426D85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讲授、讨论与课</w:t>
            </w: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CA27E3" w:rsidRDefault="00426D85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CA27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预测经济周期的指标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选择合适的数据进行分析</w:t>
            </w:r>
            <w:r w:rsidR="003E684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3F3216" w:rsidRDefault="00426D85" w:rsidP="00426D85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26D85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552DB5" w:rsidRDefault="00426D85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85" w:rsidRPr="00C26BD0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利用撷取的数据绘图</w:t>
            </w:r>
            <w:r w:rsidR="003E684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。</w:t>
            </w:r>
          </w:p>
          <w:p w:rsidR="00426D85" w:rsidRPr="00552DB5" w:rsidRDefault="00426D85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如何利用EXCEL或其他统计软体绘图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3F3216" w:rsidRDefault="00426D85" w:rsidP="00426D85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85" w:rsidRPr="006506A0" w:rsidRDefault="00426D85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552DB5" w:rsidRDefault="001040D2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552DB5" w:rsidRDefault="001040D2" w:rsidP="001040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1040D2" w:rsidRDefault="001040D2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认识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Eviews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软体、基本操作、汇入数据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1040D2" w:rsidRPr="001040D2" w:rsidRDefault="001040D2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了解介面操作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3F3216" w:rsidRDefault="00376AA3" w:rsidP="00426D85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376AA3" w:rsidRDefault="001040D2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 w:rsidR="00376AA3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552DB5" w:rsidRDefault="001040D2" w:rsidP="00025B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CA27E3" w:rsidRDefault="001040D2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利用</w:t>
            </w:r>
            <w:r w:rsidR="00376AA3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Eviews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进行统计估计</w:t>
            </w:r>
            <w:r w:rsidR="003E6844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。</w:t>
            </w:r>
          </w:p>
          <w:p w:rsidR="001040D2" w:rsidRPr="00552DB5" w:rsidRDefault="001040D2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统计方法的应用，以及如何使用统计软体进行统计估计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3F3216" w:rsidRDefault="001040D2" w:rsidP="00025B7E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426D85" w:rsidRDefault="001040D2" w:rsidP="00426D85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376AA3" w:rsidRDefault="001040D2" w:rsidP="00025B7E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 w:rsidR="00376AA3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552DB5" w:rsidRDefault="001040D2" w:rsidP="00025B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D2" w:rsidRPr="00552DB5" w:rsidRDefault="001040D2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重点：利用绘制的图与统计估计结果进行预测分析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1040D2" w:rsidRPr="00552DB5" w:rsidRDefault="001040D2" w:rsidP="00025B7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难点：解读图形趋势与估计结果</w:t>
            </w:r>
            <w:r w:rsidR="00376AA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、判断估计结果优劣</w:t>
            </w:r>
            <w:r w:rsidR="003E68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025B7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426D85" w:rsidRDefault="001040D2" w:rsidP="00426D85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376AA3" w:rsidRDefault="00376AA3" w:rsidP="00426D85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3E6844" w:rsidRDefault="003E6844" w:rsidP="00426D85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44" w:rsidRPr="003E6844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重点：总结结果</w:t>
            </w:r>
          </w:p>
          <w:p w:rsidR="001040D2" w:rsidRPr="006506A0" w:rsidRDefault="003E6844" w:rsidP="003E6844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难点：分析最终结果。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376AA3" w:rsidP="00426D8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2249" w:type="dxa"/>
            <w:gridSpan w:val="3"/>
            <w:tcBorders>
              <w:top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6506A0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040D2" w:rsidRPr="001040D2" w:rsidRDefault="001040D2" w:rsidP="00426D85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1040D2" w:rsidRPr="006506A0" w:rsidRDefault="001040D2" w:rsidP="00426D85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1040D2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040D2" w:rsidRPr="006506A0" w:rsidRDefault="001040D2" w:rsidP="00426D85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1040D2" w:rsidRPr="006506A0" w:rsidTr="00032849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重点与难点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426D85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332" w:type="dxa"/>
            <w:gridSpan w:val="3"/>
            <w:tcMar>
              <w:left w:w="28" w:type="dxa"/>
              <w:right w:w="28" w:type="dxa"/>
            </w:tcMar>
            <w:vAlign w:val="center"/>
          </w:tcPr>
          <w:p w:rsidR="001040D2" w:rsidRPr="006506A0" w:rsidRDefault="001040D2" w:rsidP="00032849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教学方式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3E6844" w:rsidRDefault="003E6844" w:rsidP="003E6844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1</w:t>
            </w:r>
            <w:r>
              <w:rPr>
                <w:rFonts w:hint="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1601" w:type="dxa"/>
            <w:gridSpan w:val="2"/>
          </w:tcPr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数据库资料撷取与分析1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:rsidR="003E6844" w:rsidRPr="00F15144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IMF数据库资料的介绍、宏观与金融数据的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撷取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整理。</w:t>
            </w:r>
          </w:p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难点：如何引起同学学习数据库的兴趣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，并了解每项数据的意义。</w:t>
            </w:r>
          </w:p>
        </w:tc>
        <w:tc>
          <w:tcPr>
            <w:tcW w:w="1418" w:type="dxa"/>
            <w:vAlign w:val="center"/>
          </w:tcPr>
          <w:p w:rsidR="003E6844" w:rsidRPr="003E6844" w:rsidRDefault="003E6844" w:rsidP="00032849">
            <w:pPr>
              <w:spacing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3F3216" w:rsidRDefault="003E6844" w:rsidP="003E6844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3E6844" w:rsidRDefault="003E6844" w:rsidP="003E6844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1601" w:type="dxa"/>
            <w:gridSpan w:val="2"/>
          </w:tcPr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:rsidR="003E6844" w:rsidRPr="00CA27E3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CA27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预测经济周期的指标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选择合适的数据进行分析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vAlign w:val="center"/>
          </w:tcPr>
          <w:p w:rsidR="003E6844" w:rsidRPr="003F3216" w:rsidRDefault="003E6844" w:rsidP="00032849"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3F3216" w:rsidRDefault="003E6844" w:rsidP="003E6844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1601" w:type="dxa"/>
            <w:gridSpan w:val="2"/>
          </w:tcPr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:rsidR="003E6844" w:rsidRPr="00C26BD0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012E3C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利用撷取的数据绘图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。</w:t>
            </w:r>
          </w:p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如何利用EXCEL或其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他统计软体绘图。</w:t>
            </w:r>
          </w:p>
        </w:tc>
        <w:tc>
          <w:tcPr>
            <w:tcW w:w="1418" w:type="dxa"/>
            <w:vAlign w:val="center"/>
          </w:tcPr>
          <w:p w:rsidR="003E6844" w:rsidRPr="003F3216" w:rsidRDefault="003E6844" w:rsidP="00032849"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3F3216" w:rsidRDefault="003E6844" w:rsidP="003E6844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15</w:t>
            </w:r>
          </w:p>
        </w:tc>
        <w:tc>
          <w:tcPr>
            <w:tcW w:w="1601" w:type="dxa"/>
            <w:gridSpan w:val="2"/>
          </w:tcPr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gridSpan w:val="2"/>
          </w:tcPr>
          <w:p w:rsidR="003E6844" w:rsidRPr="001040D2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认识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Eviews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软体、基本操作、汇入数据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3E6844" w:rsidRPr="001040D2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了解介面操作。</w:t>
            </w:r>
          </w:p>
        </w:tc>
        <w:tc>
          <w:tcPr>
            <w:tcW w:w="1418" w:type="dxa"/>
            <w:vAlign w:val="center"/>
          </w:tcPr>
          <w:p w:rsidR="003E6844" w:rsidRPr="003F3216" w:rsidRDefault="003E6844" w:rsidP="00032849"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3F3216" w:rsidRDefault="003E6844" w:rsidP="003E6844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601" w:type="dxa"/>
            <w:gridSpan w:val="2"/>
          </w:tcPr>
          <w:p w:rsidR="003E6844" w:rsidRPr="00376AA3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:rsidR="003E6844" w:rsidRPr="00CA27E3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利用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Eviews</w:t>
            </w:r>
            <w:r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进行统计估计。</w:t>
            </w:r>
          </w:p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统计方法的应用，以及如何使用统计软体进行统计估计。</w:t>
            </w:r>
          </w:p>
        </w:tc>
        <w:tc>
          <w:tcPr>
            <w:tcW w:w="1418" w:type="dxa"/>
            <w:vAlign w:val="center"/>
          </w:tcPr>
          <w:p w:rsidR="003E6844" w:rsidRPr="003F3216" w:rsidRDefault="003E6844" w:rsidP="00032849">
            <w:pPr>
              <w:spacing w:line="36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3F3216" w:rsidRDefault="003E6844" w:rsidP="003E6844">
            <w:pPr>
              <w:spacing w:line="360" w:lineRule="exact"/>
              <w:rPr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426D85" w:rsidRDefault="003E6844" w:rsidP="003E6844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17</w:t>
            </w:r>
          </w:p>
        </w:tc>
        <w:tc>
          <w:tcPr>
            <w:tcW w:w="1601" w:type="dxa"/>
            <w:gridSpan w:val="2"/>
          </w:tcPr>
          <w:p w:rsidR="003E6844" w:rsidRPr="00376AA3" w:rsidRDefault="003E6844" w:rsidP="003E684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数据库资料撷取与分析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:rsidR="003E6844" w:rsidRPr="00552DB5" w:rsidRDefault="003E6844" w:rsidP="003E68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2DB5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835" w:type="dxa"/>
            <w:gridSpan w:val="2"/>
          </w:tcPr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重点：利用绘制的图与统计估计结果进行预测分析。</w:t>
            </w:r>
          </w:p>
          <w:p w:rsidR="003E6844" w:rsidRPr="00552DB5" w:rsidRDefault="003E6844" w:rsidP="003E68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难点：解读图形趋势与估计结果、判断估计结果优劣。</w:t>
            </w:r>
          </w:p>
        </w:tc>
        <w:tc>
          <w:tcPr>
            <w:tcW w:w="1418" w:type="dxa"/>
            <w:vAlign w:val="center"/>
          </w:tcPr>
          <w:p w:rsidR="003E6844" w:rsidRPr="006506A0" w:rsidRDefault="003E6844" w:rsidP="0003284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3E6844" w:rsidRPr="006506A0" w:rsidRDefault="003E6844" w:rsidP="003E684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06A0">
              <w:rPr>
                <w:rFonts w:eastAsiaTheme="minorEastAsia"/>
                <w:sz w:val="21"/>
                <w:szCs w:val="21"/>
                <w:lang w:eastAsia="zh-CN"/>
              </w:rPr>
              <w:t>讲授、讨论与课堂练习</w:t>
            </w: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844" w:rsidRPr="006506A0" w:rsidTr="00032849">
        <w:trPr>
          <w:trHeight w:val="340"/>
          <w:jc w:val="center"/>
        </w:trPr>
        <w:tc>
          <w:tcPr>
            <w:tcW w:w="64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3E6844" w:rsidRPr="006506A0" w:rsidRDefault="003E6844" w:rsidP="003E684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  <w:tr w:rsidR="003E6844" w:rsidRPr="006506A0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E6844" w:rsidRPr="006506A0" w:rsidRDefault="003E6844" w:rsidP="003E684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考核</w:t>
            </w:r>
            <w:r w:rsidRPr="006506A0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6506A0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EB62DC" w:rsidRDefault="003E6844" w:rsidP="003E6844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EB62D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3E6844" w:rsidRPr="00FD1647" w:rsidRDefault="003E6844" w:rsidP="003E6844">
            <w:pPr>
              <w:pStyle w:val="ab"/>
              <w:spacing w:before="0" w:beforeAutospacing="0" w:after="0" w:afterAutospacing="0" w:line="360" w:lineRule="exact"/>
              <w:jc w:val="both"/>
              <w:rPr>
                <w:rFonts w:asciiTheme="minorEastAsia" w:eastAsia="PMingLiU" w:hAnsiTheme="minorEastAsia" w:cs="Arial"/>
                <w:sz w:val="21"/>
                <w:szCs w:val="21"/>
              </w:rPr>
            </w:pPr>
            <w:r w:rsidRPr="00EB62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不迟到、不早退、不旷</w:t>
            </w:r>
            <w:r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kern w:val="2"/>
                <w:sz w:val="21"/>
                <w:szCs w:val="21"/>
              </w:rPr>
              <w:t>课、不滑手机、不饮食；课前准备充分，课堂积极发言、课堂习题演练、上机演练。</w:t>
            </w:r>
          </w:p>
        </w:tc>
        <w:tc>
          <w:tcPr>
            <w:tcW w:w="1583" w:type="dxa"/>
            <w:gridSpan w:val="2"/>
            <w:vAlign w:val="center"/>
          </w:tcPr>
          <w:p w:rsidR="003E6844" w:rsidRPr="008252E4" w:rsidRDefault="003E6844" w:rsidP="00032849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0.3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EB62DC" w:rsidRDefault="003E6844" w:rsidP="003E6844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1" w:type="dxa"/>
            <w:gridSpan w:val="6"/>
            <w:vAlign w:val="center"/>
          </w:tcPr>
          <w:p w:rsidR="003E6844" w:rsidRPr="00EB62DC" w:rsidRDefault="003E6844" w:rsidP="003E6844">
            <w:pPr>
              <w:pStyle w:val="ab"/>
              <w:spacing w:before="0" w:beforeAutospacing="0" w:after="0" w:afterAutospacing="0" w:line="360" w:lineRule="exact"/>
              <w:jc w:val="both"/>
              <w:rPr>
                <w:rFonts w:asciiTheme="minorEastAsia" w:eastAsiaTheme="minorEastAsia" w:hAnsiTheme="minorEastAsia" w:cs="Arial"/>
                <w:sz w:val="36"/>
                <w:szCs w:val="36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根据评分标准评定分数（百分制）</w:t>
            </w:r>
          </w:p>
        </w:tc>
        <w:tc>
          <w:tcPr>
            <w:tcW w:w="1583" w:type="dxa"/>
            <w:gridSpan w:val="2"/>
            <w:vAlign w:val="center"/>
          </w:tcPr>
          <w:p w:rsidR="003E6844" w:rsidRPr="008252E4" w:rsidRDefault="00032849" w:rsidP="00032849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</w:t>
            </w:r>
            <w:r>
              <w:rPr>
                <w:sz w:val="21"/>
                <w:szCs w:val="21"/>
                <w:lang w:eastAsia="zh-TW"/>
              </w:rPr>
              <w:t>3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EB62DC" w:rsidRDefault="003E6844" w:rsidP="003E6844">
            <w:pPr>
              <w:snapToGrid w:val="0"/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3E6844" w:rsidRPr="00EB62DC" w:rsidRDefault="003E6844" w:rsidP="003E6844">
            <w:pPr>
              <w:snapToGrid w:val="0"/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根据评分标准评定分数（百分制）</w:t>
            </w:r>
          </w:p>
        </w:tc>
        <w:tc>
          <w:tcPr>
            <w:tcW w:w="1583" w:type="dxa"/>
            <w:gridSpan w:val="2"/>
            <w:vAlign w:val="center"/>
          </w:tcPr>
          <w:p w:rsidR="003E6844" w:rsidRPr="008252E4" w:rsidRDefault="00032849" w:rsidP="00032849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0.2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3E6844" w:rsidRDefault="003E6844" w:rsidP="003E6844">
            <w:pPr>
              <w:snapToGrid w:val="0"/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期末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书面报告</w:t>
            </w:r>
          </w:p>
        </w:tc>
        <w:tc>
          <w:tcPr>
            <w:tcW w:w="5811" w:type="dxa"/>
            <w:gridSpan w:val="6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EB62D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根据评分标准评定分数（百分制）</w:t>
            </w:r>
          </w:p>
        </w:tc>
        <w:tc>
          <w:tcPr>
            <w:tcW w:w="1583" w:type="dxa"/>
            <w:gridSpan w:val="2"/>
            <w:vAlign w:val="center"/>
          </w:tcPr>
          <w:p w:rsidR="003E6844" w:rsidRPr="00032849" w:rsidRDefault="00032849" w:rsidP="00032849">
            <w:pPr>
              <w:snapToGrid w:val="0"/>
              <w:spacing w:after="0" w:line="360" w:lineRule="exact"/>
              <w:ind w:left="180"/>
              <w:jc w:val="center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0.2</w:t>
            </w:r>
          </w:p>
        </w:tc>
      </w:tr>
      <w:tr w:rsidR="003E6844" w:rsidRPr="006506A0" w:rsidTr="00631FA7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3E6844" w:rsidRPr="006506A0" w:rsidRDefault="003E6844" w:rsidP="003E6844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3E6844" w:rsidRPr="00032849" w:rsidRDefault="003E6844" w:rsidP="003E6844">
            <w:pPr>
              <w:snapToGrid w:val="0"/>
              <w:spacing w:after="0" w:line="360" w:lineRule="exact"/>
              <w:ind w:left="180"/>
              <w:rPr>
                <w:sz w:val="21"/>
                <w:szCs w:val="21"/>
                <w:lang w:eastAsia="zh-TW"/>
              </w:rPr>
            </w:pPr>
          </w:p>
        </w:tc>
      </w:tr>
      <w:tr w:rsidR="003E6844" w:rsidRPr="00AF342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E6844" w:rsidRPr="00FD1647" w:rsidRDefault="003E6844" w:rsidP="003E6844">
            <w:pPr>
              <w:snapToGrid w:val="0"/>
              <w:spacing w:after="0" w:line="360" w:lineRule="exact"/>
              <w:ind w:left="180"/>
              <w:rPr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Pr="00FD1647">
              <w:rPr>
                <w:rFonts w:hint="eastAsia"/>
                <w:sz w:val="21"/>
                <w:szCs w:val="21"/>
                <w:lang w:eastAsia="zh-TW"/>
              </w:rPr>
              <w:t>2019-03-11</w:t>
            </w:r>
          </w:p>
        </w:tc>
      </w:tr>
      <w:tr w:rsidR="003E6844" w:rsidRPr="00AF342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57669" w:rsidRDefault="00C57669" w:rsidP="00C57669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C57669" w:rsidRDefault="00C57669" w:rsidP="00C57669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C57669" w:rsidRDefault="00C57669" w:rsidP="00C57669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57669" w:rsidRDefault="00C57669" w:rsidP="00C5766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C57669" w:rsidRDefault="00C57669" w:rsidP="00C57669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57669" w:rsidRDefault="00C57669" w:rsidP="00C57669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3E6844" w:rsidRPr="00AF342D" w:rsidRDefault="003E6844" w:rsidP="003E6844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9039A7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9039A7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3C" w:rsidRDefault="00046C3C" w:rsidP="00896971">
      <w:pPr>
        <w:spacing w:after="0"/>
      </w:pPr>
      <w:r>
        <w:separator/>
      </w:r>
    </w:p>
  </w:endnote>
  <w:endnote w:type="continuationSeparator" w:id="1">
    <w:p w:rsidR="00046C3C" w:rsidRDefault="00046C3C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3C" w:rsidRDefault="00046C3C" w:rsidP="00896971">
      <w:pPr>
        <w:spacing w:after="0"/>
      </w:pPr>
      <w:r>
        <w:separator/>
      </w:r>
    </w:p>
  </w:footnote>
  <w:footnote w:type="continuationSeparator" w:id="1">
    <w:p w:rsidR="00046C3C" w:rsidRDefault="00046C3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823DAC"/>
    <w:multiLevelType w:val="hybridMultilevel"/>
    <w:tmpl w:val="B428F824"/>
    <w:lvl w:ilvl="0" w:tplc="9790FBEA">
      <w:start w:val="1"/>
      <w:numFmt w:val="decimal"/>
      <w:lvlText w:val="%1."/>
      <w:lvlJc w:val="left"/>
      <w:pPr>
        <w:ind w:left="782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NLM0MbIwNLGwNLMwMTdX0lEKTi0uzszPAykwrAUAaoGWkCwAAAA="/>
  </w:docVars>
  <w:rsids>
    <w:rsidRoot w:val="2C23799B"/>
    <w:rsid w:val="000041EE"/>
    <w:rsid w:val="00032849"/>
    <w:rsid w:val="00035F8F"/>
    <w:rsid w:val="00046C3C"/>
    <w:rsid w:val="00061F27"/>
    <w:rsid w:val="0006698D"/>
    <w:rsid w:val="00087B74"/>
    <w:rsid w:val="000B626E"/>
    <w:rsid w:val="000C2D4A"/>
    <w:rsid w:val="000E0AE8"/>
    <w:rsid w:val="001040D2"/>
    <w:rsid w:val="00113022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B4A19"/>
    <w:rsid w:val="002C0D8F"/>
    <w:rsid w:val="002E27E1"/>
    <w:rsid w:val="003044FA"/>
    <w:rsid w:val="0037561C"/>
    <w:rsid w:val="00376AA3"/>
    <w:rsid w:val="003C66D8"/>
    <w:rsid w:val="003E2BAB"/>
    <w:rsid w:val="003E66A6"/>
    <w:rsid w:val="003E6844"/>
    <w:rsid w:val="003F3216"/>
    <w:rsid w:val="00414FC8"/>
    <w:rsid w:val="00426D85"/>
    <w:rsid w:val="00446C7C"/>
    <w:rsid w:val="00457E42"/>
    <w:rsid w:val="004A41D3"/>
    <w:rsid w:val="004B3994"/>
    <w:rsid w:val="004D29DE"/>
    <w:rsid w:val="004E0481"/>
    <w:rsid w:val="004E7804"/>
    <w:rsid w:val="005109ED"/>
    <w:rsid w:val="005639AB"/>
    <w:rsid w:val="005805E8"/>
    <w:rsid w:val="00585D0C"/>
    <w:rsid w:val="005911D3"/>
    <w:rsid w:val="005C06E0"/>
    <w:rsid w:val="005F174F"/>
    <w:rsid w:val="00631FA7"/>
    <w:rsid w:val="0063410F"/>
    <w:rsid w:val="006506A0"/>
    <w:rsid w:val="00652BFB"/>
    <w:rsid w:val="0065651C"/>
    <w:rsid w:val="0067639D"/>
    <w:rsid w:val="006A7ED1"/>
    <w:rsid w:val="00735FDE"/>
    <w:rsid w:val="00770F0D"/>
    <w:rsid w:val="00776AF2"/>
    <w:rsid w:val="00785779"/>
    <w:rsid w:val="007A154B"/>
    <w:rsid w:val="008147FF"/>
    <w:rsid w:val="00815F78"/>
    <w:rsid w:val="008252E4"/>
    <w:rsid w:val="008512DF"/>
    <w:rsid w:val="00855020"/>
    <w:rsid w:val="00885EED"/>
    <w:rsid w:val="00892ADC"/>
    <w:rsid w:val="00896971"/>
    <w:rsid w:val="008B08DD"/>
    <w:rsid w:val="008B4200"/>
    <w:rsid w:val="008F6642"/>
    <w:rsid w:val="009039A7"/>
    <w:rsid w:val="00907E3A"/>
    <w:rsid w:val="00917C66"/>
    <w:rsid w:val="00930C61"/>
    <w:rsid w:val="009349EE"/>
    <w:rsid w:val="009A2B5C"/>
    <w:rsid w:val="009B3EAE"/>
    <w:rsid w:val="009C3354"/>
    <w:rsid w:val="009D3079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82E41"/>
    <w:rsid w:val="00BB35F5"/>
    <w:rsid w:val="00C06D81"/>
    <w:rsid w:val="00C41D05"/>
    <w:rsid w:val="00C479CB"/>
    <w:rsid w:val="00C57669"/>
    <w:rsid w:val="00C705DD"/>
    <w:rsid w:val="00C76FA2"/>
    <w:rsid w:val="00CA1AB8"/>
    <w:rsid w:val="00CC4A46"/>
    <w:rsid w:val="00CD2F8F"/>
    <w:rsid w:val="00D268B2"/>
    <w:rsid w:val="00D45246"/>
    <w:rsid w:val="00D62B41"/>
    <w:rsid w:val="00DA2D3F"/>
    <w:rsid w:val="00DB45CF"/>
    <w:rsid w:val="00DB5724"/>
    <w:rsid w:val="00DF5C03"/>
    <w:rsid w:val="00DF5E07"/>
    <w:rsid w:val="00E02949"/>
    <w:rsid w:val="00E0505F"/>
    <w:rsid w:val="00E413E8"/>
    <w:rsid w:val="00E53E23"/>
    <w:rsid w:val="00E700A5"/>
    <w:rsid w:val="00EB308C"/>
    <w:rsid w:val="00EB62DC"/>
    <w:rsid w:val="00EC2295"/>
    <w:rsid w:val="00ED3FCA"/>
    <w:rsid w:val="00F31667"/>
    <w:rsid w:val="00F617C2"/>
    <w:rsid w:val="00F91445"/>
    <w:rsid w:val="00F96D96"/>
    <w:rsid w:val="00FA0724"/>
    <w:rsid w:val="00FD1647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character" w:styleId="aa">
    <w:name w:val="FollowedHyperlink"/>
    <w:basedOn w:val="a0"/>
    <w:rsid w:val="002B4A1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8252E4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F411A-712E-492B-A761-7F38A3B7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3</cp:revision>
  <cp:lastPrinted>2019-02-27T02:04:00Z</cp:lastPrinted>
  <dcterms:created xsi:type="dcterms:W3CDTF">2019-03-19T15:07:00Z</dcterms:created>
  <dcterms:modified xsi:type="dcterms:W3CDTF">2019-03-19T21:50:00Z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