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64" w:rsidRDefault="00CE6A7D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CE6A7D">
        <w:rPr>
          <w:rFonts w:eastAsia="宋体" w:hint="eastAsia"/>
          <w:b/>
          <w:sz w:val="32"/>
          <w:szCs w:val="32"/>
          <w:lang w:eastAsia="zh-CN"/>
        </w:rPr>
        <w:t>《</w:t>
      </w:r>
      <w:r w:rsidRPr="00CE6A7D">
        <w:rPr>
          <w:rFonts w:ascii="Arial" w:eastAsia="宋体" w:hAnsi="Arial" w:cs="Arial" w:hint="eastAsia"/>
          <w:b/>
          <w:sz w:val="32"/>
          <w:szCs w:val="32"/>
          <w:lang w:eastAsia="zh-CN"/>
        </w:rPr>
        <w:t>线性代数</w:t>
      </w:r>
      <w:r w:rsidRPr="00CE6A7D">
        <w:rPr>
          <w:rFonts w:eastAsia="宋体" w:hint="eastAsia"/>
          <w:b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1161"/>
        <w:gridCol w:w="398"/>
        <w:gridCol w:w="567"/>
        <w:gridCol w:w="1687"/>
        <w:gridCol w:w="440"/>
        <w:gridCol w:w="2537"/>
        <w:gridCol w:w="1112"/>
        <w:gridCol w:w="653"/>
      </w:tblGrid>
      <w:tr w:rsidR="00574564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574564" w:rsidRPr="004D6B0F" w:rsidRDefault="00CE6A7D" w:rsidP="004D6B0F"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4D6B0F">
              <w:rPr>
                <w:rFonts w:eastAsia="宋体" w:hint="eastAsia"/>
                <w:b/>
                <w:sz w:val="21"/>
                <w:szCs w:val="21"/>
                <w:lang w:eastAsia="zh-CN"/>
              </w:rPr>
              <w:t>课程名称：</w:t>
            </w:r>
            <w:r w:rsidRPr="00E74E9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线性代数</w:t>
            </w:r>
          </w:p>
        </w:tc>
        <w:tc>
          <w:tcPr>
            <w:tcW w:w="4742" w:type="dxa"/>
            <w:gridSpan w:val="4"/>
            <w:vAlign w:val="center"/>
          </w:tcPr>
          <w:p w:rsidR="00574564" w:rsidRPr="004D6B0F" w:rsidRDefault="00CE6A7D" w:rsidP="004D6B0F"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4D6B0F">
              <w:rPr>
                <w:rFonts w:eastAsia="宋体" w:hint="eastAsia"/>
                <w:b/>
                <w:sz w:val="21"/>
                <w:szCs w:val="21"/>
                <w:lang w:eastAsia="zh-CN"/>
              </w:rPr>
              <w:t>课程类别（必修</w:t>
            </w:r>
            <w:r w:rsidRPr="004D6B0F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4D6B0F">
              <w:rPr>
                <w:rFonts w:eastAsia="宋体" w:hint="eastAsia"/>
                <w:b/>
                <w:sz w:val="21"/>
                <w:szCs w:val="21"/>
                <w:lang w:eastAsia="zh-CN"/>
              </w:rPr>
              <w:t>选修）：</w:t>
            </w:r>
            <w:r w:rsidRPr="00AD559C">
              <w:rPr>
                <w:rFonts w:eastAsia="宋体" w:hint="eastAsia"/>
                <w:sz w:val="21"/>
                <w:szCs w:val="21"/>
                <w:lang w:eastAsia="zh-CN"/>
              </w:rPr>
              <w:t>必修</w:t>
            </w:r>
          </w:p>
        </w:tc>
      </w:tr>
      <w:tr w:rsidR="00574564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574564" w:rsidRPr="004D6B0F" w:rsidRDefault="00CE6A7D" w:rsidP="002A1ECF"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sz w:val="21"/>
                <w:szCs w:val="21"/>
              </w:rPr>
            </w:pPr>
            <w:r w:rsidRPr="004D6B0F">
              <w:rPr>
                <w:rFonts w:eastAsia="宋体" w:hint="eastAsia"/>
                <w:b/>
                <w:sz w:val="21"/>
                <w:szCs w:val="21"/>
                <w:lang w:eastAsia="zh-CN"/>
              </w:rPr>
              <w:t>课程英文名称：</w:t>
            </w:r>
            <w:r>
              <w:rPr>
                <w:rFonts w:eastAsia="宋体"/>
                <w:sz w:val="21"/>
                <w:szCs w:val="21"/>
                <w:lang w:eastAsia="zh-CN"/>
              </w:rPr>
              <w:t>Linear</w:t>
            </w:r>
            <w:r w:rsidRPr="00AD559C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>Algebra</w:t>
            </w:r>
          </w:p>
        </w:tc>
      </w:tr>
      <w:tr w:rsidR="00574564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574564" w:rsidRPr="004D6B0F" w:rsidRDefault="00CE6A7D" w:rsidP="002A1ECF"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4D6B0F">
              <w:rPr>
                <w:rFonts w:eastAsia="宋体" w:hint="eastAsia"/>
                <w:b/>
                <w:sz w:val="21"/>
                <w:szCs w:val="21"/>
                <w:lang w:eastAsia="zh-CN"/>
              </w:rPr>
              <w:t>总学时</w:t>
            </w:r>
            <w:r w:rsidRPr="004D6B0F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4D6B0F">
              <w:rPr>
                <w:rFonts w:eastAsia="宋体" w:hint="eastAsia"/>
                <w:b/>
                <w:sz w:val="21"/>
                <w:szCs w:val="21"/>
                <w:lang w:eastAsia="zh-CN"/>
              </w:rPr>
              <w:t>周学时</w:t>
            </w:r>
            <w:r w:rsidRPr="004D6B0F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4D6B0F">
              <w:rPr>
                <w:rFonts w:eastAsia="宋体" w:hint="eastAsia"/>
                <w:b/>
                <w:sz w:val="21"/>
                <w:szCs w:val="21"/>
                <w:lang w:eastAsia="zh-CN"/>
              </w:rPr>
              <w:t>学分：</w:t>
            </w: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  <w:r w:rsidRPr="00AD559C"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Pr="00AD559C"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2" w:type="dxa"/>
            <w:gridSpan w:val="4"/>
            <w:vAlign w:val="center"/>
          </w:tcPr>
          <w:p w:rsidR="00574564" w:rsidRPr="004D6B0F" w:rsidRDefault="00CE6A7D" w:rsidP="004D6B0F"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4D6B0F">
              <w:rPr>
                <w:rFonts w:eastAsia="宋体" w:hint="eastAsia"/>
                <w:b/>
                <w:sz w:val="21"/>
                <w:szCs w:val="21"/>
                <w:lang w:eastAsia="zh-CN"/>
              </w:rPr>
              <w:t>其中实验</w:t>
            </w:r>
            <w:r w:rsidRPr="004D6B0F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4D6B0F">
              <w:rPr>
                <w:rFonts w:eastAsia="宋体" w:hint="eastAsia"/>
                <w:b/>
                <w:sz w:val="21"/>
                <w:szCs w:val="21"/>
                <w:lang w:eastAsia="zh-CN"/>
              </w:rPr>
              <w:t>实践学时：</w:t>
            </w:r>
            <w:r w:rsidRPr="00AD559C">
              <w:rPr>
                <w:rFonts w:eastAsia="宋体"/>
                <w:sz w:val="21"/>
                <w:szCs w:val="21"/>
                <w:lang w:eastAsia="zh-CN"/>
              </w:rPr>
              <w:t>0/</w:t>
            </w:r>
            <w:r>
              <w:rPr>
                <w:rFonts w:eastAsia="宋体"/>
                <w:sz w:val="21"/>
                <w:szCs w:val="21"/>
                <w:lang w:eastAsia="zh-CN"/>
              </w:rPr>
              <w:t>0</w:t>
            </w:r>
          </w:p>
        </w:tc>
      </w:tr>
      <w:tr w:rsidR="00574564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574564" w:rsidRPr="004D6B0F" w:rsidRDefault="00CE6A7D" w:rsidP="002A1ECF"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4D6B0F">
              <w:rPr>
                <w:rFonts w:eastAsia="宋体" w:hint="eastAsia"/>
                <w:b/>
                <w:sz w:val="21"/>
                <w:szCs w:val="21"/>
                <w:lang w:eastAsia="zh-CN"/>
              </w:rPr>
              <w:t>先修课程：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高等数学</w:t>
            </w:r>
          </w:p>
        </w:tc>
      </w:tr>
      <w:tr w:rsidR="00574564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574564" w:rsidRPr="004D6B0F" w:rsidRDefault="00CE6A7D" w:rsidP="002A1ECF"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4D6B0F">
              <w:rPr>
                <w:rFonts w:eastAsia="宋体" w:hint="eastAsia"/>
                <w:b/>
                <w:sz w:val="21"/>
                <w:szCs w:val="21"/>
                <w:lang w:eastAsia="zh-CN"/>
              </w:rPr>
              <w:t>授课时间：</w:t>
            </w:r>
            <w:r>
              <w:rPr>
                <w:rFonts w:eastAsia="宋体"/>
                <w:sz w:val="21"/>
                <w:szCs w:val="21"/>
                <w:lang w:eastAsia="zh-CN"/>
              </w:rPr>
              <w:t>1-16</w:t>
            </w:r>
            <w:r w:rsidRPr="00AD559C">
              <w:rPr>
                <w:rFonts w:eastAsia="宋体" w:hint="eastAsia"/>
                <w:sz w:val="21"/>
                <w:szCs w:val="21"/>
                <w:lang w:eastAsia="zh-CN"/>
              </w:rPr>
              <w:t>周</w:t>
            </w:r>
            <w:r w:rsidRPr="00AD559C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 w:rsidRPr="00AD559C">
              <w:rPr>
                <w:rFonts w:eastAsia="宋体" w:hint="eastAsia"/>
                <w:sz w:val="21"/>
                <w:szCs w:val="21"/>
                <w:lang w:eastAsia="zh-CN"/>
              </w:rPr>
              <w:t>周</w:t>
            </w:r>
            <w:r w:rsidR="0037449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r w:rsidR="00374498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 w:rsidRPr="00AD559C">
              <w:rPr>
                <w:rFonts w:eastAsia="宋体"/>
                <w:sz w:val="21"/>
                <w:szCs w:val="21"/>
                <w:lang w:eastAsia="zh-CN"/>
              </w:rPr>
              <w:t>-</w:t>
            </w:r>
            <w:r w:rsidR="00374498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Pr="00AD559C">
              <w:rPr>
                <w:rFonts w:eastAsia="宋体" w:hint="eastAsia"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742" w:type="dxa"/>
            <w:gridSpan w:val="4"/>
            <w:vAlign w:val="center"/>
          </w:tcPr>
          <w:p w:rsidR="00574564" w:rsidRPr="004D6B0F" w:rsidRDefault="00CE6A7D" w:rsidP="00AD559C"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</w:rPr>
            </w:pPr>
            <w:r w:rsidRPr="004D6B0F">
              <w:rPr>
                <w:rFonts w:eastAsia="宋体" w:hint="eastAsia"/>
                <w:b/>
                <w:sz w:val="21"/>
                <w:szCs w:val="21"/>
                <w:lang w:eastAsia="zh-CN"/>
              </w:rPr>
              <w:t>授课地点：</w:t>
            </w:r>
            <w:r>
              <w:rPr>
                <w:rFonts w:eastAsia="宋体"/>
                <w:sz w:val="21"/>
                <w:szCs w:val="21"/>
                <w:lang w:eastAsia="zh-CN"/>
              </w:rPr>
              <w:t>62</w:t>
            </w:r>
            <w:r w:rsidR="00374498">
              <w:rPr>
                <w:rFonts w:eastAsia="宋体" w:hint="eastAsia"/>
                <w:sz w:val="21"/>
                <w:szCs w:val="21"/>
                <w:lang w:eastAsia="zh-CN"/>
              </w:rPr>
              <w:t>09</w:t>
            </w:r>
          </w:p>
        </w:tc>
      </w:tr>
      <w:tr w:rsidR="00574564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574564" w:rsidRPr="004D6B0F" w:rsidRDefault="00CE6A7D" w:rsidP="002A1ECF"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4D6B0F">
              <w:rPr>
                <w:rFonts w:eastAsia="宋体" w:hint="eastAsia"/>
                <w:b/>
                <w:sz w:val="21"/>
                <w:szCs w:val="21"/>
                <w:lang w:eastAsia="zh-CN"/>
              </w:rPr>
              <w:t>授课对象：</w:t>
            </w:r>
            <w:r w:rsidRPr="00AD559C">
              <w:rPr>
                <w:rFonts w:eastAsia="宋体"/>
                <w:sz w:val="21"/>
                <w:szCs w:val="21"/>
                <w:lang w:eastAsia="zh-CN"/>
              </w:rPr>
              <w:t>201</w:t>
            </w:r>
            <w:r>
              <w:rPr>
                <w:rFonts w:eastAsia="宋体"/>
                <w:sz w:val="21"/>
                <w:szCs w:val="21"/>
                <w:lang w:eastAsia="zh-CN"/>
              </w:rPr>
              <w:t>8</w:t>
            </w:r>
            <w:r w:rsidR="00374498" w:rsidRPr="00374498">
              <w:rPr>
                <w:rFonts w:eastAsia="宋体" w:hint="eastAsia"/>
                <w:sz w:val="21"/>
                <w:szCs w:val="21"/>
                <w:lang w:eastAsia="zh-CN"/>
              </w:rPr>
              <w:t>多媒体</w:t>
            </w:r>
            <w:r w:rsidRPr="00AD559C">
              <w:rPr>
                <w:rFonts w:eastAsia="宋体" w:hint="eastAsia"/>
                <w:sz w:val="21"/>
                <w:szCs w:val="21"/>
                <w:lang w:eastAsia="zh-CN"/>
              </w:rPr>
              <w:t>系</w:t>
            </w:r>
            <w:r w:rsidRPr="00AD559C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二</w:t>
            </w:r>
            <w:r w:rsidRPr="00AD559C">
              <w:rPr>
                <w:rFonts w:eastAsia="宋体" w:hint="eastAsia"/>
                <w:sz w:val="21"/>
                <w:szCs w:val="21"/>
                <w:lang w:eastAsia="zh-CN"/>
              </w:rPr>
              <w:t>年级本科生</w:t>
            </w:r>
          </w:p>
        </w:tc>
      </w:tr>
      <w:tr w:rsidR="00574564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574564" w:rsidRPr="004D6B0F" w:rsidRDefault="00CE6A7D" w:rsidP="004D6B0F"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4D6B0F">
              <w:rPr>
                <w:rFonts w:eastAsia="宋体" w:hint="eastAsia"/>
                <w:b/>
                <w:sz w:val="21"/>
                <w:szCs w:val="21"/>
                <w:lang w:eastAsia="zh-CN"/>
              </w:rPr>
              <w:t>开课学院：</w:t>
            </w:r>
            <w:r w:rsidRPr="00AD559C">
              <w:rPr>
                <w:rFonts w:eastAsia="宋体" w:hint="eastAsia"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574564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574564" w:rsidRPr="004D6B0F" w:rsidRDefault="00CE6A7D" w:rsidP="004D6B0F"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4D6B0F">
              <w:rPr>
                <w:rFonts w:eastAsia="宋体" w:hint="eastAsia"/>
                <w:b/>
                <w:sz w:val="21"/>
                <w:szCs w:val="21"/>
                <w:lang w:eastAsia="zh-CN"/>
              </w:rPr>
              <w:t>任课教师姓名</w:t>
            </w:r>
            <w:r w:rsidRPr="004D6B0F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4D6B0F">
              <w:rPr>
                <w:rFonts w:eastAsia="宋体" w:hint="eastAsia"/>
                <w:b/>
                <w:sz w:val="21"/>
                <w:szCs w:val="21"/>
                <w:lang w:eastAsia="zh-CN"/>
              </w:rPr>
              <w:t>职称：</w:t>
            </w:r>
            <w:r w:rsidRPr="00AD559C">
              <w:rPr>
                <w:rFonts w:eastAsia="宋体" w:hint="eastAsia"/>
                <w:sz w:val="21"/>
                <w:szCs w:val="21"/>
                <w:lang w:eastAsia="zh-CN"/>
              </w:rPr>
              <w:t>庄智颖</w:t>
            </w:r>
            <w:r w:rsidRPr="00AD559C">
              <w:rPr>
                <w:rFonts w:eastAsia="宋体"/>
                <w:sz w:val="21"/>
                <w:szCs w:val="21"/>
                <w:lang w:eastAsia="zh-CN"/>
              </w:rPr>
              <w:t>/</w:t>
            </w:r>
            <w:r w:rsidRPr="00AD559C">
              <w:rPr>
                <w:rFonts w:eastAsia="宋体" w:hint="eastAsia"/>
                <w:sz w:val="21"/>
                <w:szCs w:val="21"/>
                <w:lang w:eastAsia="zh-CN"/>
              </w:rPr>
              <w:t>副教授</w:t>
            </w:r>
          </w:p>
        </w:tc>
      </w:tr>
      <w:tr w:rsidR="00574564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574564" w:rsidRPr="004D6B0F" w:rsidRDefault="00CE6A7D" w:rsidP="004D6B0F"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4D6B0F">
              <w:rPr>
                <w:rFonts w:eastAsia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</w:p>
          <w:p w:rsidR="0039700C" w:rsidRPr="00AD559C" w:rsidRDefault="00CE6A7D" w:rsidP="004D6B0F"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AD559C">
              <w:rPr>
                <w:rFonts w:eastAsia="宋体"/>
                <w:sz w:val="21"/>
                <w:szCs w:val="21"/>
                <w:lang w:eastAsia="zh-CN"/>
              </w:rPr>
              <w:t>1.</w:t>
            </w:r>
            <w:r w:rsidRPr="00AD559C">
              <w:rPr>
                <w:rFonts w:eastAsia="宋体" w:hint="eastAsia"/>
                <w:sz w:val="21"/>
                <w:szCs w:val="21"/>
                <w:lang w:eastAsia="zh-CN"/>
              </w:rPr>
              <w:t>每次课的课前、课间和课后，采用一对一的问答方式；</w:t>
            </w:r>
          </w:p>
          <w:p w:rsidR="0039700C" w:rsidRPr="004D6B0F" w:rsidRDefault="00CE6A7D" w:rsidP="004D6B0F"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AD559C">
              <w:rPr>
                <w:rFonts w:eastAsia="宋体"/>
                <w:sz w:val="21"/>
                <w:szCs w:val="21"/>
                <w:lang w:eastAsia="zh-CN"/>
              </w:rPr>
              <w:t>2.</w:t>
            </w:r>
            <w:r w:rsidRPr="00AD559C">
              <w:rPr>
                <w:rFonts w:eastAsia="宋体" w:hint="eastAsia"/>
                <w:sz w:val="21"/>
                <w:szCs w:val="21"/>
                <w:lang w:eastAsia="zh-CN"/>
              </w:rPr>
              <w:t>每次习题课，采用集中讲解方式。</w:t>
            </w:r>
          </w:p>
        </w:tc>
      </w:tr>
      <w:tr w:rsidR="00574564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574564" w:rsidRPr="004D6B0F" w:rsidRDefault="00CE6A7D" w:rsidP="004D6B0F"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4D6B0F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4D6B0F">
              <w:rPr>
                <w:rFonts w:eastAsia="宋体" w:hint="eastAsia"/>
                <w:sz w:val="21"/>
                <w:szCs w:val="21"/>
                <w:lang w:eastAsia="zh-CN"/>
              </w:rPr>
              <w:t>开卷</w:t>
            </w:r>
            <w:r w:rsidRPr="004D6B0F">
              <w:rPr>
                <w:rFonts w:eastAsia="宋体" w:hint="eastAsia"/>
                <w:b/>
                <w:sz w:val="21"/>
                <w:szCs w:val="21"/>
                <w:lang w:eastAsia="zh-CN"/>
              </w:rPr>
              <w:t>（</w:t>
            </w:r>
            <w:r w:rsidRPr="004D6B0F"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 w:rsidRPr="004D6B0F">
              <w:rPr>
                <w:rFonts w:eastAsia="宋体" w:hint="eastAsia"/>
                <w:b/>
                <w:sz w:val="21"/>
                <w:szCs w:val="21"/>
                <w:lang w:eastAsia="zh-CN"/>
              </w:rPr>
              <w:t>）</w:t>
            </w:r>
            <w:r w:rsidRPr="004D6B0F">
              <w:rPr>
                <w:rFonts w:eastAsia="宋体"/>
                <w:sz w:val="21"/>
                <w:szCs w:val="21"/>
                <w:lang w:eastAsia="zh-CN"/>
              </w:rPr>
              <w:t xml:space="preserve">     </w:t>
            </w:r>
            <w:r w:rsidRPr="004D6B0F">
              <w:rPr>
                <w:rFonts w:eastAsia="宋体" w:hint="eastAsia"/>
                <w:sz w:val="21"/>
                <w:szCs w:val="21"/>
                <w:lang w:eastAsia="zh-CN"/>
              </w:rPr>
              <w:t>闭卷</w:t>
            </w:r>
            <w:r w:rsidRPr="004D6B0F">
              <w:rPr>
                <w:rFonts w:eastAsia="宋体" w:hint="eastAsia"/>
                <w:b/>
                <w:sz w:val="21"/>
                <w:szCs w:val="21"/>
                <w:lang w:eastAsia="zh-CN"/>
              </w:rPr>
              <w:t>（</w:t>
            </w:r>
            <w:r w:rsidRPr="004D6B0F">
              <w:rPr>
                <w:rFonts w:ascii="Segoe UI Symbol" w:eastAsia="MS Mincho" w:hAnsi="Segoe UI Symbol" w:cs="Segoe UI Symbol"/>
                <w:b/>
                <w:sz w:val="21"/>
                <w:szCs w:val="21"/>
                <w:lang w:eastAsia="zh-CN"/>
              </w:rPr>
              <w:t>✔</w:t>
            </w:r>
            <w:r w:rsidRPr="004D6B0F">
              <w:rPr>
                <w:rFonts w:eastAsia="宋体" w:hint="eastAsia"/>
                <w:b/>
                <w:sz w:val="21"/>
                <w:szCs w:val="21"/>
                <w:lang w:eastAsia="zh-CN"/>
              </w:rPr>
              <w:t>）</w:t>
            </w:r>
            <w:r w:rsidRPr="004D6B0F"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 w:rsidRPr="004D6B0F">
              <w:rPr>
                <w:rFonts w:eastAsia="宋体" w:hint="eastAsia"/>
                <w:sz w:val="21"/>
                <w:szCs w:val="21"/>
                <w:lang w:eastAsia="zh-CN"/>
              </w:rPr>
              <w:t>课程论文</w:t>
            </w:r>
            <w:r w:rsidRPr="004D6B0F">
              <w:rPr>
                <w:rFonts w:eastAsia="宋体" w:hint="eastAsia"/>
                <w:b/>
                <w:sz w:val="21"/>
                <w:szCs w:val="21"/>
                <w:lang w:eastAsia="zh-CN"/>
              </w:rPr>
              <w:t>（</w:t>
            </w:r>
            <w:r w:rsidRPr="004D6B0F">
              <w:rPr>
                <w:rFonts w:eastAsia="宋体"/>
                <w:b/>
                <w:sz w:val="21"/>
                <w:szCs w:val="21"/>
                <w:lang w:eastAsia="zh-CN"/>
              </w:rPr>
              <w:t xml:space="preserve">  </w:t>
            </w:r>
            <w:r w:rsidRPr="004D6B0F">
              <w:rPr>
                <w:rFonts w:eastAsia="宋体" w:hint="eastAsia"/>
                <w:b/>
                <w:sz w:val="21"/>
                <w:szCs w:val="21"/>
                <w:lang w:eastAsia="zh-CN"/>
              </w:rPr>
              <w:t>）</w:t>
            </w:r>
            <w:r w:rsidRPr="004D6B0F"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 w:rsidRPr="004D6B0F">
              <w:rPr>
                <w:rFonts w:eastAsia="宋体" w:hint="eastAsia"/>
                <w:sz w:val="21"/>
                <w:szCs w:val="21"/>
                <w:lang w:eastAsia="zh-CN"/>
              </w:rPr>
              <w:t>其它</w:t>
            </w:r>
            <w:r w:rsidRPr="004D6B0F">
              <w:rPr>
                <w:rFonts w:eastAsia="宋体" w:hint="eastAsia"/>
                <w:b/>
                <w:sz w:val="21"/>
                <w:szCs w:val="21"/>
                <w:lang w:eastAsia="zh-CN"/>
              </w:rPr>
              <w:t>（</w:t>
            </w:r>
            <w:r w:rsidRPr="004D6B0F">
              <w:rPr>
                <w:rFonts w:eastAsia="宋体"/>
                <w:b/>
                <w:sz w:val="21"/>
                <w:szCs w:val="21"/>
                <w:lang w:eastAsia="zh-CN"/>
              </w:rPr>
              <w:t xml:space="preserve">  </w:t>
            </w:r>
            <w:r w:rsidRPr="004D6B0F">
              <w:rPr>
                <w:rFonts w:eastAsia="宋体" w:hint="eastAsia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574564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574564" w:rsidRPr="001A6767" w:rsidRDefault="00CE6A7D" w:rsidP="004D6B0F"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1A6767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</w:p>
          <w:p w:rsidR="0039700C" w:rsidRPr="001A6767" w:rsidRDefault="00CE6A7D" w:rsidP="004D6B0F"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1A6767">
              <w:rPr>
                <w:rFonts w:eastAsia="宋体" w:hint="eastAsia"/>
                <w:sz w:val="21"/>
                <w:szCs w:val="21"/>
                <w:lang w:eastAsia="zh-CN"/>
              </w:rPr>
              <w:t>《</w:t>
            </w:r>
            <w:r w:rsidRPr="00E74E9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线性代数</w:t>
            </w:r>
            <w:r w:rsidRPr="001A6767">
              <w:rPr>
                <w:rFonts w:eastAsia="宋体" w:hint="eastAsia"/>
                <w:sz w:val="21"/>
                <w:szCs w:val="21"/>
                <w:lang w:eastAsia="zh-CN"/>
              </w:rPr>
              <w:t>》，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太原理工大学数学学院</w:t>
            </w:r>
            <w:r w:rsidRPr="001A6767">
              <w:rPr>
                <w:rFonts w:eastAsia="宋体" w:hint="eastAsia"/>
                <w:sz w:val="21"/>
                <w:szCs w:val="21"/>
                <w:lang w:eastAsia="zh-CN"/>
              </w:rPr>
              <w:t>主编，科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学</w:t>
            </w:r>
            <w:r w:rsidRPr="001A6767">
              <w:rPr>
                <w:rFonts w:eastAsia="宋体" w:hint="eastAsia"/>
                <w:sz w:val="21"/>
                <w:szCs w:val="21"/>
                <w:lang w:eastAsia="zh-CN"/>
              </w:rPr>
              <w:t>出版社，</w:t>
            </w:r>
            <w:r w:rsidRPr="001A6767">
              <w:rPr>
                <w:rFonts w:eastAsia="宋体"/>
                <w:sz w:val="21"/>
                <w:szCs w:val="21"/>
                <w:lang w:eastAsia="zh-CN"/>
              </w:rPr>
              <w:t>2018</w:t>
            </w:r>
            <w:r w:rsidRPr="001A6767">
              <w:rPr>
                <w:rFonts w:eastAsia="宋体" w:hint="eastAsia"/>
                <w:sz w:val="21"/>
                <w:szCs w:val="21"/>
                <w:lang w:eastAsia="zh-CN"/>
              </w:rPr>
              <w:t>，第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Pr="001A6767">
              <w:rPr>
                <w:rFonts w:eastAsia="宋体" w:hint="eastAsia"/>
                <w:sz w:val="21"/>
                <w:szCs w:val="21"/>
                <w:lang w:eastAsia="zh-CN"/>
              </w:rPr>
              <w:t>版</w:t>
            </w:r>
          </w:p>
          <w:p w:rsidR="00574564" w:rsidRPr="001A6767" w:rsidRDefault="00CE6A7D" w:rsidP="004D6B0F"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1A6767"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39700C" w:rsidRPr="004D6B0F" w:rsidRDefault="00CE6A7D" w:rsidP="004D6B0F"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1A6767">
              <w:rPr>
                <w:rFonts w:eastAsia="宋体" w:hint="eastAsia"/>
                <w:sz w:val="21"/>
                <w:szCs w:val="21"/>
                <w:lang w:eastAsia="zh-CN"/>
              </w:rPr>
              <w:t>《</w:t>
            </w:r>
            <w:r w:rsidRPr="00E74E9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线性代数</w:t>
            </w:r>
            <w:r w:rsidRPr="001A6767">
              <w:rPr>
                <w:rFonts w:eastAsia="宋体" w:hint="eastAsia"/>
                <w:sz w:val="21"/>
                <w:szCs w:val="21"/>
                <w:lang w:eastAsia="zh-CN"/>
              </w:rPr>
              <w:t>》，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陈建龙等</w:t>
            </w:r>
            <w:r w:rsidRPr="001A6767">
              <w:rPr>
                <w:rFonts w:eastAsia="宋体" w:hint="eastAsia"/>
                <w:sz w:val="21"/>
                <w:szCs w:val="21"/>
                <w:lang w:eastAsia="zh-CN"/>
              </w:rPr>
              <w:t>编，科学出版社，</w:t>
            </w:r>
            <w:r w:rsidRPr="001A6767">
              <w:rPr>
                <w:rFonts w:eastAsia="宋体"/>
                <w:sz w:val="21"/>
                <w:szCs w:val="21"/>
                <w:lang w:eastAsia="zh-CN"/>
              </w:rPr>
              <w:t>201</w:t>
            </w:r>
            <w:r>
              <w:rPr>
                <w:rFonts w:eastAsia="宋体"/>
                <w:sz w:val="21"/>
                <w:szCs w:val="21"/>
                <w:lang w:eastAsia="zh-CN"/>
              </w:rPr>
              <w:t>6</w:t>
            </w:r>
            <w:r w:rsidRPr="001A6767">
              <w:rPr>
                <w:rFonts w:eastAsia="宋体" w:hint="eastAsia"/>
                <w:sz w:val="21"/>
                <w:szCs w:val="21"/>
                <w:lang w:eastAsia="zh-CN"/>
              </w:rPr>
              <w:t>，第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Pr="001A6767">
              <w:rPr>
                <w:rFonts w:eastAsia="宋体" w:hint="eastAsia"/>
                <w:sz w:val="21"/>
                <w:szCs w:val="21"/>
                <w:lang w:eastAsia="zh-CN"/>
              </w:rPr>
              <w:t>版</w:t>
            </w:r>
          </w:p>
        </w:tc>
      </w:tr>
      <w:tr w:rsidR="00574564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574564" w:rsidRPr="004D6B0F" w:rsidRDefault="00CE6A7D" w:rsidP="004D6B0F"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4D6B0F">
              <w:rPr>
                <w:rFonts w:eastAsia="宋体" w:hint="eastAsia"/>
                <w:b/>
                <w:sz w:val="21"/>
                <w:szCs w:val="21"/>
                <w:lang w:eastAsia="zh-CN"/>
              </w:rPr>
              <w:t>课程简介：</w:t>
            </w:r>
          </w:p>
          <w:p w:rsidR="00574564" w:rsidRPr="00963101" w:rsidRDefault="00CE6A7D" w:rsidP="00C2206B">
            <w:pPr>
              <w:tabs>
                <w:tab w:val="left" w:pos="1440"/>
              </w:tabs>
              <w:spacing w:after="0" w:line="360" w:lineRule="exac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63101">
              <w:rPr>
                <w:rFonts w:ascii="宋体" w:eastAsia="宋体" w:hAnsi="宋体" w:cs="Arial" w:hint="eastAsia"/>
                <w:color w:val="000000"/>
                <w:sz w:val="21"/>
                <w:szCs w:val="21"/>
                <w:lang w:eastAsia="zh-CN"/>
              </w:rPr>
              <w:t>本课程之教学目标在于清楚并简洁地介绍线性代数的主要观念。讲授的内容含括：线性方程式系统、矩阵、行列式、向量空间、内积空间、线性转换、特征值及特征值与特征向量。此外，课程中将搭配应用实例，协助学生更具体了解上述课题的几何及物理意义。</w:t>
            </w:r>
          </w:p>
        </w:tc>
      </w:tr>
      <w:tr w:rsidR="00574564" w:rsidTr="00DF37F5">
        <w:trPr>
          <w:trHeight w:val="2684"/>
          <w:jc w:val="center"/>
        </w:trPr>
        <w:tc>
          <w:tcPr>
            <w:tcW w:w="5099" w:type="dxa"/>
            <w:gridSpan w:val="6"/>
          </w:tcPr>
          <w:p w:rsidR="00574564" w:rsidRPr="004D6B0F" w:rsidRDefault="00CE6A7D" w:rsidP="004D6B0F">
            <w:pPr>
              <w:tabs>
                <w:tab w:val="left" w:pos="1440"/>
              </w:tabs>
              <w:spacing w:after="0" w:line="360" w:lineRule="exact"/>
              <w:ind w:firstLine="422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4D6B0F">
              <w:rPr>
                <w:rFonts w:eastAsia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AD559C" w:rsidRPr="00CE6A7D" w:rsidRDefault="00CE6A7D" w:rsidP="00AD559C">
            <w:pPr>
              <w:tabs>
                <w:tab w:val="left" w:pos="1440"/>
              </w:tabs>
              <w:spacing w:after="0" w:line="360" w:lineRule="exact"/>
              <w:ind w:firstLine="420"/>
              <w:rPr>
                <w:rFonts w:eastAsia="宋体"/>
                <w:sz w:val="21"/>
                <w:szCs w:val="21"/>
                <w:lang w:eastAsia="zh-CN"/>
              </w:rPr>
            </w:pPr>
            <w:r w:rsidRPr="00CE6A7D">
              <w:rPr>
                <w:rFonts w:eastAsia="宋体"/>
                <w:sz w:val="21"/>
                <w:szCs w:val="21"/>
                <w:lang w:eastAsia="zh-CN"/>
              </w:rPr>
              <w:t>1</w:t>
            </w:r>
            <w:r w:rsidRPr="00CE6A7D">
              <w:rPr>
                <w:rFonts w:eastAsia="宋体" w:hint="eastAsia"/>
                <w:sz w:val="21"/>
                <w:szCs w:val="21"/>
                <w:lang w:eastAsia="zh-CN"/>
              </w:rPr>
              <w:t>、理解</w:t>
            </w:r>
            <w:r w:rsidRPr="00CE6A7D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线性方程式系统</w:t>
            </w:r>
            <w:r w:rsidRPr="00CE6A7D">
              <w:rPr>
                <w:rFonts w:eastAsia="宋体" w:hint="eastAsia"/>
                <w:sz w:val="21"/>
                <w:szCs w:val="21"/>
                <w:lang w:eastAsia="zh-CN"/>
              </w:rPr>
              <w:t>，对于齐次、非齐次的基本概念，能有完善的了解。</w:t>
            </w:r>
          </w:p>
          <w:p w:rsidR="00AD559C" w:rsidRPr="00CE6A7D" w:rsidRDefault="00CE6A7D" w:rsidP="00AD559C">
            <w:pPr>
              <w:spacing w:after="0" w:line="360" w:lineRule="exact"/>
              <w:ind w:firstLine="420"/>
              <w:rPr>
                <w:rFonts w:eastAsia="宋体"/>
                <w:sz w:val="21"/>
                <w:szCs w:val="21"/>
                <w:lang w:eastAsia="zh-CN"/>
              </w:rPr>
            </w:pPr>
            <w:r w:rsidRPr="00CE6A7D"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Pr="00CE6A7D">
              <w:rPr>
                <w:rFonts w:eastAsia="宋体" w:hint="eastAsia"/>
                <w:sz w:val="21"/>
                <w:szCs w:val="21"/>
                <w:lang w:eastAsia="zh-CN"/>
              </w:rPr>
              <w:t>、运用</w:t>
            </w:r>
            <w:r w:rsidRPr="00CE6A7D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矩阵、行列式</w:t>
            </w:r>
            <w:r w:rsidRPr="00CE6A7D">
              <w:rPr>
                <w:rFonts w:eastAsia="宋体" w:hint="eastAsia"/>
                <w:sz w:val="21"/>
                <w:szCs w:val="21"/>
                <w:lang w:eastAsia="zh-CN"/>
              </w:rPr>
              <w:t>的基本知识，对于特征值、特征向量的求解以及矩阵对角化的方法，具有一定程度的理解。</w:t>
            </w:r>
          </w:p>
          <w:p w:rsidR="00574564" w:rsidRPr="004D6B0F" w:rsidRDefault="00CE6A7D" w:rsidP="00A66361">
            <w:pPr>
              <w:tabs>
                <w:tab w:val="left" w:pos="1440"/>
              </w:tabs>
              <w:spacing w:after="0" w:line="360" w:lineRule="exact"/>
              <w:ind w:firstLine="422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CE6A7D">
              <w:rPr>
                <w:rFonts w:eastAsia="宋体"/>
                <w:sz w:val="21"/>
                <w:szCs w:val="21"/>
                <w:lang w:eastAsia="zh-CN"/>
              </w:rPr>
              <w:t>3</w:t>
            </w:r>
            <w:r w:rsidRPr="00CE6A7D">
              <w:rPr>
                <w:rFonts w:eastAsia="宋体" w:hint="eastAsia"/>
                <w:sz w:val="21"/>
                <w:szCs w:val="21"/>
                <w:lang w:eastAsia="zh-CN"/>
              </w:rPr>
              <w:t>、了解维度向量空间、</w:t>
            </w:r>
            <w:r w:rsidRPr="00CE6A7D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内积空间、线性转换</w:t>
            </w:r>
            <w:r w:rsidRPr="00CE6A7D">
              <w:rPr>
                <w:rFonts w:eastAsia="宋体" w:hint="eastAsia"/>
                <w:sz w:val="21"/>
                <w:szCs w:val="21"/>
                <w:lang w:eastAsia="zh-CN"/>
              </w:rPr>
              <w:t>等基础理论。</w:t>
            </w:r>
          </w:p>
        </w:tc>
        <w:tc>
          <w:tcPr>
            <w:tcW w:w="4302" w:type="dxa"/>
            <w:gridSpan w:val="3"/>
          </w:tcPr>
          <w:p w:rsidR="00574564" w:rsidRPr="004D6B0F" w:rsidRDefault="00CE6A7D" w:rsidP="004D6B0F"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4D6B0F">
              <w:rPr>
                <w:rFonts w:eastAsia="宋体" w:hint="eastAsia"/>
                <w:b/>
                <w:sz w:val="21"/>
                <w:szCs w:val="21"/>
                <w:lang w:eastAsia="zh-CN"/>
              </w:rPr>
              <w:t>本课程与学生核心能力培养之间的关联</w:t>
            </w:r>
            <w:r w:rsidRPr="004D6B0F"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 w:rsidRPr="004D6B0F">
              <w:rPr>
                <w:rFonts w:eastAsia="宋体" w:hint="eastAsia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374498" w:rsidRPr="00B8353F" w:rsidRDefault="00374498" w:rsidP="00374498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>■</w:t>
            </w:r>
            <w:r w:rsidRPr="00B8353F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Pr="00FA5E72"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B8353F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 xml:space="preserve">.具有运用数学、基础科学、计算机科学与技术、基本美学、基础设计、多媒体、数位游戏与文化创意产业设计相关专业知识的能力。 </w:t>
            </w:r>
          </w:p>
          <w:p w:rsidR="00374498" w:rsidRPr="00B8353F" w:rsidRDefault="00374498" w:rsidP="00374498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□核心能力</w:t>
            </w:r>
            <w:r w:rsidRPr="00FA5E72"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  <w:t>2.</w:t>
            </w:r>
            <w:r w:rsidRPr="00B8353F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 xml:space="preserve"> 设计与执行多媒体、数位游戏与文化创意产业设计专业相关实践，以及分析与整合能力。 </w:t>
            </w:r>
          </w:p>
          <w:p w:rsidR="00374498" w:rsidRPr="00B8353F" w:rsidRDefault="00374498" w:rsidP="00374498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□核心能力</w:t>
            </w:r>
            <w:r w:rsidRPr="00FA5E72"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  <w:t>3</w:t>
            </w:r>
            <w:r w:rsidRPr="00B8353F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.多媒体、数位游戏与文化创意产业设计领域所需技能、技术以及使用软硬体工具的能力。</w:t>
            </w:r>
          </w:p>
          <w:p w:rsidR="00374498" w:rsidRPr="00B8353F" w:rsidRDefault="00374498" w:rsidP="00374498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□核心能力</w:t>
            </w:r>
            <w:r w:rsidRPr="00FA5E72"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  <w:t>4</w:t>
            </w:r>
            <w:r w:rsidRPr="00B8353F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.多媒体、数位游戏与文化创意产业设计的能力。</w:t>
            </w:r>
          </w:p>
          <w:p w:rsidR="00374498" w:rsidRPr="00B8353F" w:rsidRDefault="00374498" w:rsidP="00374498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□核心能力</w:t>
            </w:r>
            <w:r w:rsidRPr="00FA5E72"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  <w:t>5</w:t>
            </w:r>
            <w:r w:rsidRPr="00B8353F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.项目管理、有效沟通协调、团队合作及创新能力。</w:t>
            </w:r>
          </w:p>
          <w:p w:rsidR="00374498" w:rsidRPr="00B8353F" w:rsidRDefault="00374498" w:rsidP="00374498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■核心能力</w:t>
            </w:r>
            <w:r w:rsidRPr="00FA5E72"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  <w:t>6</w:t>
            </w:r>
            <w:r w:rsidRPr="00B8353F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. 具有运用计算机科学与技术理论及应用知识，分析与解决相关问题的能力，亦可以将自己的专业知识创造性地应用于新的领域或跨多重领域，进行研发或创新</w:t>
            </w:r>
            <w:r w:rsidRPr="00B8353F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的能力, 以及发掘、分析与解决复杂多媒体设计问题的能力。</w:t>
            </w:r>
          </w:p>
          <w:p w:rsidR="00374498" w:rsidRPr="00B8353F" w:rsidRDefault="00374498" w:rsidP="00374498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■核心能力</w:t>
            </w:r>
            <w:r w:rsidRPr="00FA5E72"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  <w:t>7</w:t>
            </w:r>
            <w:r w:rsidRPr="00B8353F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．认识科技发展现况与趋势，了解设计技术对环境、社会及全球的影响，具有应对计算机科学与技术快速变迁的能力，并培养持续学习的习惯与能力。</w:t>
            </w:r>
          </w:p>
          <w:p w:rsidR="00574564" w:rsidRPr="004D6B0F" w:rsidRDefault="00374498" w:rsidP="00374498"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8353F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□核心能力</w:t>
            </w:r>
            <w:r w:rsidRPr="00FA5E72">
              <w:rPr>
                <w:rFonts w:eastAsia="宋体"/>
                <w:color w:val="000000" w:themeColor="text1"/>
                <w:sz w:val="21"/>
                <w:szCs w:val="21"/>
                <w:lang w:eastAsia="zh-CN"/>
              </w:rPr>
              <w:t>8</w:t>
            </w:r>
            <w:r w:rsidRPr="00B8353F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．理解职业道德、具有专业伦理、社会责任、国际观及前瞻视野的能力</w:t>
            </w:r>
            <w:r w:rsidRPr="00B8353F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。</w:t>
            </w:r>
          </w:p>
        </w:tc>
      </w:tr>
      <w:tr w:rsidR="00574564">
        <w:trPr>
          <w:trHeight w:val="340"/>
          <w:jc w:val="center"/>
        </w:trPr>
        <w:tc>
          <w:tcPr>
            <w:tcW w:w="9401" w:type="dxa"/>
            <w:gridSpan w:val="9"/>
            <w:shd w:val="clear" w:color="auto" w:fill="C0C0C0"/>
            <w:vAlign w:val="center"/>
          </w:tcPr>
          <w:p w:rsidR="00574564" w:rsidRDefault="00CE6A7D">
            <w:pPr>
              <w:tabs>
                <w:tab w:val="left" w:pos="1440"/>
              </w:tabs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574564" w:rsidTr="00807633">
        <w:trPr>
          <w:trHeight w:val="340"/>
          <w:jc w:val="center"/>
        </w:trPr>
        <w:tc>
          <w:tcPr>
            <w:tcW w:w="846" w:type="dxa"/>
            <w:tcMar>
              <w:left w:w="28" w:type="dxa"/>
              <w:right w:w="28" w:type="dxa"/>
            </w:tcMar>
            <w:vAlign w:val="center"/>
          </w:tcPr>
          <w:p w:rsidR="00574564" w:rsidRDefault="00CE6A7D" w:rsidP="009320FC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 w:rsidR="00574564" w:rsidRDefault="00CE6A7D" w:rsidP="009320FC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574564" w:rsidRDefault="00CE6A7D" w:rsidP="009320FC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教学时长</w:t>
            </w:r>
          </w:p>
        </w:tc>
        <w:tc>
          <w:tcPr>
            <w:tcW w:w="4664" w:type="dxa"/>
            <w:gridSpan w:val="3"/>
            <w:tcMar>
              <w:left w:w="28" w:type="dxa"/>
              <w:right w:w="28" w:type="dxa"/>
            </w:tcMar>
            <w:vAlign w:val="center"/>
          </w:tcPr>
          <w:p w:rsidR="00574564" w:rsidRDefault="00CE6A7D" w:rsidP="009320FC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教学的重点与难点</w:t>
            </w:r>
            <w:r w:rsidRPr="00E8288B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、课程思政融入点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center"/>
          </w:tcPr>
          <w:p w:rsidR="00574564" w:rsidRDefault="00CE6A7D" w:rsidP="009320FC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653" w:type="dxa"/>
            <w:tcMar>
              <w:left w:w="28" w:type="dxa"/>
              <w:right w:w="28" w:type="dxa"/>
            </w:tcMar>
            <w:vAlign w:val="center"/>
          </w:tcPr>
          <w:p w:rsidR="00574564" w:rsidRDefault="00CE6A7D" w:rsidP="009320FC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 w:rsidR="00046E6E" w:rsidTr="00807633">
        <w:trPr>
          <w:trHeight w:val="340"/>
          <w:jc w:val="center"/>
        </w:trPr>
        <w:tc>
          <w:tcPr>
            <w:tcW w:w="846" w:type="dxa"/>
            <w:vAlign w:val="center"/>
          </w:tcPr>
          <w:p w:rsidR="00046E6E" w:rsidRPr="008D2EC1" w:rsidRDefault="00046E6E" w:rsidP="00046E6E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8D2EC1">
              <w:rPr>
                <w:rFonts w:eastAsiaTheme="minorEastAsia"/>
                <w:sz w:val="21"/>
                <w:szCs w:val="21"/>
                <w:lang w:eastAsia="zh-CN"/>
              </w:rPr>
              <w:t>1-2</w:t>
            </w:r>
          </w:p>
        </w:tc>
        <w:tc>
          <w:tcPr>
            <w:tcW w:w="1559" w:type="dxa"/>
            <w:gridSpan w:val="2"/>
            <w:vAlign w:val="center"/>
          </w:tcPr>
          <w:p w:rsidR="00046E6E" w:rsidRPr="008D2EC1" w:rsidRDefault="00046E6E" w:rsidP="00046E6E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D2EC1">
              <w:rPr>
                <w:rFonts w:eastAsiaTheme="minorEastAsia" w:hint="eastAsia"/>
                <w:sz w:val="21"/>
                <w:szCs w:val="21"/>
                <w:lang w:eastAsia="zh-CN"/>
              </w:rPr>
              <w:t>行列式</w:t>
            </w:r>
          </w:p>
        </w:tc>
        <w:tc>
          <w:tcPr>
            <w:tcW w:w="567" w:type="dxa"/>
            <w:vAlign w:val="center"/>
          </w:tcPr>
          <w:p w:rsidR="00046E6E" w:rsidRPr="008D2EC1" w:rsidRDefault="00046E6E" w:rsidP="00046E6E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D2EC1"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64" w:type="dxa"/>
            <w:gridSpan w:val="3"/>
            <w:vAlign w:val="center"/>
          </w:tcPr>
          <w:p w:rsidR="00046E6E" w:rsidRPr="00DF696D" w:rsidRDefault="00046E6E" w:rsidP="00046E6E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F696D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重点：</w:t>
            </w:r>
            <w:r w:rsidRPr="00DF696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行列式的定义与计算、克拉默法则</w:t>
            </w:r>
          </w:p>
          <w:p w:rsidR="00046E6E" w:rsidRPr="00DF696D" w:rsidRDefault="00046E6E" w:rsidP="00046E6E">
            <w:pPr>
              <w:spacing w:line="360" w:lineRule="exact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DF696D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难点：</w:t>
            </w:r>
            <w:r w:rsidRPr="00DF696D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高阶行列式的降级</w:t>
            </w:r>
          </w:p>
          <w:p w:rsidR="00046E6E" w:rsidRPr="00DF696D" w:rsidRDefault="00046E6E" w:rsidP="00046E6E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F696D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  <w:r w:rsidRPr="00DF696D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：</w:t>
            </w:r>
            <w:r w:rsidRPr="00DF696D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介绍</w:t>
            </w:r>
            <w:r w:rsidRPr="00DF696D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线性代数</w:t>
            </w:r>
            <w:r w:rsidRPr="00DF696D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的演变过程，历代伟人的巨大贡献，培养学生的爱国精神。</w:t>
            </w:r>
          </w:p>
        </w:tc>
        <w:tc>
          <w:tcPr>
            <w:tcW w:w="1112" w:type="dxa"/>
            <w:vAlign w:val="center"/>
          </w:tcPr>
          <w:p w:rsidR="00046E6E" w:rsidRPr="008D2EC1" w:rsidRDefault="00046E6E" w:rsidP="00046E6E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8D2EC1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653" w:type="dxa"/>
            <w:vAlign w:val="center"/>
          </w:tcPr>
          <w:p w:rsidR="00046E6E" w:rsidRPr="008D2EC1" w:rsidRDefault="00046E6E" w:rsidP="00046E6E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8D2EC1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8D2EC1">
              <w:rPr>
                <w:rFonts w:eastAsiaTheme="minorEastAsia" w:hint="eastAsia"/>
                <w:sz w:val="21"/>
                <w:szCs w:val="21"/>
                <w:lang w:eastAsia="zh-CN"/>
              </w:rPr>
              <w:t>次</w:t>
            </w:r>
          </w:p>
        </w:tc>
      </w:tr>
      <w:tr w:rsidR="00046E6E" w:rsidTr="00807633">
        <w:trPr>
          <w:trHeight w:val="340"/>
          <w:jc w:val="center"/>
        </w:trPr>
        <w:tc>
          <w:tcPr>
            <w:tcW w:w="846" w:type="dxa"/>
            <w:vAlign w:val="center"/>
          </w:tcPr>
          <w:p w:rsidR="00046E6E" w:rsidRPr="008D2EC1" w:rsidRDefault="00046E6E" w:rsidP="00046E6E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D2EC1">
              <w:rPr>
                <w:rFonts w:eastAsiaTheme="minorEastAsia"/>
                <w:sz w:val="21"/>
                <w:szCs w:val="21"/>
                <w:lang w:eastAsia="zh-CN"/>
              </w:rPr>
              <w:t>3-5</w:t>
            </w:r>
          </w:p>
        </w:tc>
        <w:tc>
          <w:tcPr>
            <w:tcW w:w="1559" w:type="dxa"/>
            <w:gridSpan w:val="2"/>
            <w:vAlign w:val="center"/>
          </w:tcPr>
          <w:p w:rsidR="00046E6E" w:rsidRPr="008D2EC1" w:rsidRDefault="00046E6E" w:rsidP="00046E6E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D2EC1">
              <w:rPr>
                <w:rFonts w:eastAsiaTheme="minorEastAsia" w:hint="eastAsia"/>
                <w:sz w:val="21"/>
                <w:szCs w:val="21"/>
                <w:lang w:eastAsia="zh-CN"/>
              </w:rPr>
              <w:t>向量</w:t>
            </w:r>
          </w:p>
        </w:tc>
        <w:tc>
          <w:tcPr>
            <w:tcW w:w="567" w:type="dxa"/>
            <w:vAlign w:val="center"/>
          </w:tcPr>
          <w:p w:rsidR="00046E6E" w:rsidRPr="008D2EC1" w:rsidRDefault="00046E6E" w:rsidP="00046E6E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D2EC1">
              <w:rPr>
                <w:rFonts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664" w:type="dxa"/>
            <w:gridSpan w:val="3"/>
            <w:vAlign w:val="center"/>
          </w:tcPr>
          <w:p w:rsidR="00046E6E" w:rsidRPr="00DF696D" w:rsidRDefault="00046E6E" w:rsidP="00046E6E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F696D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重点：</w:t>
            </w:r>
            <w:r w:rsidRPr="00DF696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向量与线性运算、线性相关性、向量的秩、空间与内积</w:t>
            </w:r>
          </w:p>
          <w:p w:rsidR="00046E6E" w:rsidRDefault="00046E6E" w:rsidP="00046E6E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F696D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难点：</w:t>
            </w:r>
            <w:r w:rsidRPr="00DF696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向量空间的理解与计算</w:t>
            </w:r>
          </w:p>
          <w:p w:rsidR="00046E6E" w:rsidRPr="00DF696D" w:rsidRDefault="00046E6E" w:rsidP="00046E6E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F696D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  <w:r w:rsidRPr="00DF696D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：</w:t>
            </w:r>
            <w:r w:rsidRPr="003C1ABB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培养学生精益求精的工匠精神。</w:t>
            </w:r>
          </w:p>
        </w:tc>
        <w:tc>
          <w:tcPr>
            <w:tcW w:w="1112" w:type="dxa"/>
            <w:vAlign w:val="center"/>
          </w:tcPr>
          <w:p w:rsidR="00046E6E" w:rsidRPr="008D2EC1" w:rsidRDefault="00046E6E" w:rsidP="00046E6E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8D2EC1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653" w:type="dxa"/>
            <w:vAlign w:val="center"/>
          </w:tcPr>
          <w:p w:rsidR="00046E6E" w:rsidRPr="008D2EC1" w:rsidRDefault="00046E6E" w:rsidP="00046E6E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046E6E" w:rsidTr="00807633">
        <w:trPr>
          <w:trHeight w:val="340"/>
          <w:jc w:val="center"/>
        </w:trPr>
        <w:tc>
          <w:tcPr>
            <w:tcW w:w="846" w:type="dxa"/>
            <w:vAlign w:val="center"/>
          </w:tcPr>
          <w:p w:rsidR="00046E6E" w:rsidRPr="008D2EC1" w:rsidRDefault="00046E6E" w:rsidP="00046E6E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8D2EC1">
              <w:rPr>
                <w:rFonts w:eastAsiaTheme="minorEastAsia"/>
                <w:sz w:val="21"/>
                <w:szCs w:val="21"/>
                <w:lang w:eastAsia="zh-CN"/>
              </w:rPr>
              <w:t>6-8</w:t>
            </w:r>
          </w:p>
        </w:tc>
        <w:tc>
          <w:tcPr>
            <w:tcW w:w="1559" w:type="dxa"/>
            <w:gridSpan w:val="2"/>
            <w:vAlign w:val="center"/>
          </w:tcPr>
          <w:p w:rsidR="00046E6E" w:rsidRPr="008D2EC1" w:rsidRDefault="00046E6E" w:rsidP="00046E6E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D2EC1">
              <w:rPr>
                <w:rFonts w:eastAsiaTheme="minorEastAsia" w:hint="eastAsia"/>
                <w:sz w:val="21"/>
                <w:szCs w:val="21"/>
                <w:lang w:eastAsia="zh-CN"/>
              </w:rPr>
              <w:t>矩阵</w:t>
            </w:r>
          </w:p>
        </w:tc>
        <w:tc>
          <w:tcPr>
            <w:tcW w:w="567" w:type="dxa"/>
            <w:vAlign w:val="center"/>
          </w:tcPr>
          <w:p w:rsidR="00046E6E" w:rsidRPr="008D2EC1" w:rsidRDefault="00046E6E" w:rsidP="00046E6E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D2EC1">
              <w:rPr>
                <w:rFonts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664" w:type="dxa"/>
            <w:gridSpan w:val="3"/>
            <w:vAlign w:val="center"/>
          </w:tcPr>
          <w:p w:rsidR="00046E6E" w:rsidRPr="00DF696D" w:rsidRDefault="00046E6E" w:rsidP="00046E6E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F696D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重点：</w:t>
            </w:r>
            <w:r w:rsidRPr="00DF696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矩阵的运算、逆矩阵与分块矩阵、矩阵的秩、初等变换</w:t>
            </w:r>
          </w:p>
          <w:p w:rsidR="00046E6E" w:rsidRDefault="00046E6E" w:rsidP="00046E6E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F696D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难点：</w:t>
            </w:r>
            <w:r w:rsidRPr="00DF696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矩阵的变换与运算</w:t>
            </w:r>
          </w:p>
          <w:p w:rsidR="00046E6E" w:rsidRPr="00DF696D" w:rsidRDefault="00046E6E" w:rsidP="00046E6E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F696D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  <w:r w:rsidRPr="00DF696D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：</w:t>
            </w:r>
            <w:r w:rsidRPr="003C1ABB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培养学生认真细致、一丝不苟的工作作风。</w:t>
            </w:r>
          </w:p>
        </w:tc>
        <w:tc>
          <w:tcPr>
            <w:tcW w:w="1112" w:type="dxa"/>
            <w:vAlign w:val="center"/>
          </w:tcPr>
          <w:p w:rsidR="00046E6E" w:rsidRPr="008D2EC1" w:rsidRDefault="00046E6E" w:rsidP="00046E6E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8D2EC1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653" w:type="dxa"/>
            <w:vAlign w:val="center"/>
          </w:tcPr>
          <w:p w:rsidR="00046E6E" w:rsidRPr="008D2EC1" w:rsidRDefault="00046E6E" w:rsidP="00046E6E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8D2EC1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8D2EC1">
              <w:rPr>
                <w:rFonts w:eastAsiaTheme="minorEastAsia" w:hint="eastAsia"/>
                <w:sz w:val="21"/>
                <w:szCs w:val="21"/>
                <w:lang w:eastAsia="zh-CN"/>
              </w:rPr>
              <w:t>次</w:t>
            </w:r>
          </w:p>
        </w:tc>
      </w:tr>
      <w:tr w:rsidR="00046E6E" w:rsidTr="00A701A7">
        <w:trPr>
          <w:trHeight w:val="340"/>
          <w:jc w:val="center"/>
        </w:trPr>
        <w:tc>
          <w:tcPr>
            <w:tcW w:w="846" w:type="dxa"/>
            <w:vAlign w:val="center"/>
          </w:tcPr>
          <w:p w:rsidR="00046E6E" w:rsidRPr="008D2EC1" w:rsidRDefault="00046E6E" w:rsidP="00046E6E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D2EC1">
              <w:rPr>
                <w:rFonts w:eastAsiaTheme="minor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559" w:type="dxa"/>
            <w:gridSpan w:val="2"/>
            <w:vAlign w:val="center"/>
          </w:tcPr>
          <w:p w:rsidR="00046E6E" w:rsidRPr="008D2EC1" w:rsidRDefault="00046E6E" w:rsidP="00046E6E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8D2EC1">
              <w:rPr>
                <w:rFonts w:eastAsiaTheme="minorEastAsia" w:hint="eastAsia"/>
                <w:sz w:val="21"/>
                <w:szCs w:val="21"/>
                <w:lang w:eastAsia="zh-CN"/>
              </w:rPr>
              <w:t>期中考</w:t>
            </w:r>
          </w:p>
        </w:tc>
        <w:tc>
          <w:tcPr>
            <w:tcW w:w="567" w:type="dxa"/>
            <w:vAlign w:val="center"/>
          </w:tcPr>
          <w:p w:rsidR="00046E6E" w:rsidRPr="008D2EC1" w:rsidRDefault="00046E6E" w:rsidP="00046E6E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8D2EC1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64" w:type="dxa"/>
            <w:gridSpan w:val="3"/>
            <w:vAlign w:val="center"/>
          </w:tcPr>
          <w:p w:rsidR="00046E6E" w:rsidRPr="00DF696D" w:rsidRDefault="00046E6E" w:rsidP="00046E6E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F696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期中考</w:t>
            </w:r>
          </w:p>
        </w:tc>
        <w:tc>
          <w:tcPr>
            <w:tcW w:w="1112" w:type="dxa"/>
            <w:vAlign w:val="center"/>
          </w:tcPr>
          <w:p w:rsidR="00046E6E" w:rsidRPr="008D2EC1" w:rsidRDefault="00046E6E" w:rsidP="00046E6E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8D2EC1">
              <w:rPr>
                <w:rFonts w:eastAsiaTheme="minorEastAsia" w:hint="eastAsia"/>
                <w:sz w:val="21"/>
                <w:szCs w:val="21"/>
                <w:lang w:eastAsia="zh-CN"/>
              </w:rPr>
              <w:t>笔试</w:t>
            </w:r>
          </w:p>
        </w:tc>
        <w:tc>
          <w:tcPr>
            <w:tcW w:w="653" w:type="dxa"/>
            <w:vAlign w:val="center"/>
          </w:tcPr>
          <w:p w:rsidR="00046E6E" w:rsidRPr="008D2EC1" w:rsidRDefault="00046E6E" w:rsidP="00046E6E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046E6E" w:rsidTr="00807633">
        <w:trPr>
          <w:trHeight w:val="340"/>
          <w:jc w:val="center"/>
        </w:trPr>
        <w:tc>
          <w:tcPr>
            <w:tcW w:w="846" w:type="dxa"/>
            <w:vAlign w:val="center"/>
          </w:tcPr>
          <w:p w:rsidR="00046E6E" w:rsidRPr="008D2EC1" w:rsidRDefault="00046E6E" w:rsidP="00046E6E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8D2EC1">
              <w:rPr>
                <w:rFonts w:eastAsiaTheme="minorEastAsia"/>
                <w:sz w:val="21"/>
                <w:szCs w:val="21"/>
                <w:lang w:eastAsia="zh-CN"/>
              </w:rPr>
              <w:t>10-11</w:t>
            </w:r>
          </w:p>
        </w:tc>
        <w:tc>
          <w:tcPr>
            <w:tcW w:w="1559" w:type="dxa"/>
            <w:gridSpan w:val="2"/>
            <w:vAlign w:val="center"/>
          </w:tcPr>
          <w:p w:rsidR="00046E6E" w:rsidRPr="008D2EC1" w:rsidRDefault="00046E6E" w:rsidP="00046E6E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8D2EC1">
              <w:rPr>
                <w:rFonts w:eastAsiaTheme="minorEastAsia" w:hint="eastAsia"/>
                <w:sz w:val="21"/>
                <w:szCs w:val="21"/>
                <w:lang w:eastAsia="zh-CN"/>
              </w:rPr>
              <w:t>线性方程组</w:t>
            </w:r>
          </w:p>
        </w:tc>
        <w:tc>
          <w:tcPr>
            <w:tcW w:w="567" w:type="dxa"/>
            <w:vAlign w:val="center"/>
          </w:tcPr>
          <w:p w:rsidR="00046E6E" w:rsidRPr="008D2EC1" w:rsidRDefault="00046E6E" w:rsidP="00046E6E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8D2EC1"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64" w:type="dxa"/>
            <w:gridSpan w:val="3"/>
            <w:vAlign w:val="center"/>
          </w:tcPr>
          <w:p w:rsidR="00046E6E" w:rsidRPr="00DF696D" w:rsidRDefault="00046E6E" w:rsidP="00046E6E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F696D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重点：</w:t>
            </w:r>
            <w:r w:rsidRPr="00DF696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齐次线性方程组、非齐次线性方程组</w:t>
            </w:r>
          </w:p>
          <w:p w:rsidR="00046E6E" w:rsidRDefault="00046E6E" w:rsidP="00046E6E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F696D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难点：</w:t>
            </w:r>
            <w:r w:rsidRPr="00DF696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线性方程组的求解</w:t>
            </w:r>
          </w:p>
          <w:p w:rsidR="00046E6E" w:rsidRPr="00DF696D" w:rsidRDefault="00046E6E" w:rsidP="00046E6E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F696D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  <w:r w:rsidRPr="00DF696D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：</w:t>
            </w:r>
            <w:r w:rsidRPr="003C1ABB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培养学生精益求精的工匠精神。</w:t>
            </w:r>
          </w:p>
        </w:tc>
        <w:tc>
          <w:tcPr>
            <w:tcW w:w="1112" w:type="dxa"/>
            <w:vAlign w:val="center"/>
          </w:tcPr>
          <w:p w:rsidR="00046E6E" w:rsidRPr="008D2EC1" w:rsidRDefault="00046E6E" w:rsidP="00046E6E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8D2EC1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653" w:type="dxa"/>
            <w:vAlign w:val="center"/>
          </w:tcPr>
          <w:p w:rsidR="00046E6E" w:rsidRPr="008D2EC1" w:rsidRDefault="00046E6E" w:rsidP="00046E6E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8D2EC1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8D2EC1">
              <w:rPr>
                <w:rFonts w:eastAsiaTheme="minorEastAsia" w:hint="eastAsia"/>
                <w:sz w:val="21"/>
                <w:szCs w:val="21"/>
                <w:lang w:eastAsia="zh-CN"/>
              </w:rPr>
              <w:t>次</w:t>
            </w:r>
          </w:p>
        </w:tc>
      </w:tr>
      <w:tr w:rsidR="00046E6E" w:rsidTr="00807633">
        <w:trPr>
          <w:trHeight w:val="340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046E6E" w:rsidRPr="008D2EC1" w:rsidRDefault="00046E6E" w:rsidP="00046E6E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D2EC1">
              <w:rPr>
                <w:rFonts w:eastAsiaTheme="minorEastAsia"/>
                <w:sz w:val="21"/>
                <w:szCs w:val="21"/>
                <w:lang w:eastAsia="zh-CN"/>
              </w:rPr>
              <w:t>12-13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046E6E" w:rsidRPr="008D2EC1" w:rsidRDefault="00046E6E" w:rsidP="00046E6E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8D2EC1">
              <w:rPr>
                <w:rFonts w:eastAsiaTheme="minorEastAsia" w:hint="eastAsia"/>
                <w:sz w:val="21"/>
                <w:szCs w:val="21"/>
                <w:lang w:eastAsia="zh-CN"/>
              </w:rPr>
              <w:t>矩阵对角化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46E6E" w:rsidRPr="008D2EC1" w:rsidRDefault="00046E6E" w:rsidP="00046E6E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D2EC1"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64" w:type="dxa"/>
            <w:gridSpan w:val="3"/>
            <w:tcBorders>
              <w:bottom w:val="single" w:sz="4" w:space="0" w:color="auto"/>
            </w:tcBorders>
            <w:vAlign w:val="center"/>
          </w:tcPr>
          <w:p w:rsidR="00046E6E" w:rsidRPr="00DF696D" w:rsidRDefault="00046E6E" w:rsidP="00046E6E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F696D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重点：</w:t>
            </w:r>
            <w:r w:rsidRPr="00DF696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特征值与特征向量、矩阵对角化、二次型</w:t>
            </w:r>
          </w:p>
          <w:p w:rsidR="00046E6E" w:rsidRDefault="00046E6E" w:rsidP="00046E6E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F696D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难点：</w:t>
            </w:r>
            <w:r w:rsidRPr="00DF696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特征值与特征向量的计算</w:t>
            </w:r>
          </w:p>
          <w:p w:rsidR="00046E6E" w:rsidRPr="00DF696D" w:rsidRDefault="00046E6E" w:rsidP="00046E6E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F696D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  <w:r w:rsidRPr="00DF696D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：</w:t>
            </w:r>
            <w:r w:rsidRPr="003C1ABB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培养学生认真细致、一丝不苟的工作作风。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046E6E" w:rsidRPr="008D2EC1" w:rsidRDefault="00046E6E" w:rsidP="00046E6E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8D2EC1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vAlign w:val="center"/>
          </w:tcPr>
          <w:p w:rsidR="00046E6E" w:rsidRPr="008D2EC1" w:rsidRDefault="00046E6E" w:rsidP="00046E6E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8D2EC1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8D2EC1">
              <w:rPr>
                <w:rFonts w:eastAsiaTheme="minorEastAsia" w:hint="eastAsia"/>
                <w:sz w:val="21"/>
                <w:szCs w:val="21"/>
                <w:lang w:eastAsia="zh-CN"/>
              </w:rPr>
              <w:t>次</w:t>
            </w:r>
          </w:p>
        </w:tc>
      </w:tr>
      <w:tr w:rsidR="00046E6E" w:rsidTr="00807633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6E" w:rsidRPr="008D2EC1" w:rsidRDefault="00046E6E" w:rsidP="00046E6E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D2EC1">
              <w:rPr>
                <w:rFonts w:eastAsiaTheme="minorEastAsia"/>
                <w:sz w:val="21"/>
                <w:szCs w:val="21"/>
                <w:lang w:eastAsia="zh-CN"/>
              </w:rPr>
              <w:t>14-15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6E" w:rsidRPr="008D2EC1" w:rsidRDefault="00046E6E" w:rsidP="00046E6E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D2EC1">
              <w:rPr>
                <w:rFonts w:eastAsiaTheme="minorEastAsia" w:hint="eastAsia"/>
                <w:sz w:val="21"/>
                <w:szCs w:val="21"/>
                <w:lang w:eastAsia="zh-CN"/>
              </w:rPr>
              <w:t>线性变换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6E" w:rsidRPr="008D2EC1" w:rsidRDefault="00046E6E" w:rsidP="00046E6E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D2EC1">
              <w:rPr>
                <w:rFonts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6E" w:rsidRPr="00DF696D" w:rsidRDefault="00046E6E" w:rsidP="00046E6E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F696D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重点：</w:t>
            </w:r>
            <w:r w:rsidRPr="00DF696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线性空间、线性变换</w:t>
            </w:r>
          </w:p>
          <w:p w:rsidR="00046E6E" w:rsidRDefault="00046E6E" w:rsidP="00046E6E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F696D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lastRenderedPageBreak/>
              <w:t>难点：</w:t>
            </w:r>
            <w:r w:rsidRPr="00DF696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线性空间的认知与线性变换的计算</w:t>
            </w:r>
          </w:p>
          <w:p w:rsidR="00046E6E" w:rsidRPr="00DF696D" w:rsidRDefault="00046E6E" w:rsidP="00046E6E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F696D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  <w:r w:rsidRPr="00DF696D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：</w:t>
            </w:r>
            <w:r w:rsidRPr="003C1ABB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培养学生精益求精的工匠精神。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6E" w:rsidRPr="008D2EC1" w:rsidRDefault="00046E6E" w:rsidP="00046E6E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8D2EC1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课堂讲授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6E" w:rsidRPr="008D2EC1" w:rsidRDefault="00046E6E" w:rsidP="00046E6E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046E6E" w:rsidTr="00807633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6E" w:rsidRPr="008D2EC1" w:rsidRDefault="00046E6E" w:rsidP="00046E6E"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D2EC1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6E" w:rsidRPr="008D2EC1" w:rsidRDefault="00046E6E" w:rsidP="00046E6E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8D2EC1">
              <w:rPr>
                <w:rFonts w:eastAsiaTheme="minorEastAsia" w:hint="eastAsia"/>
                <w:sz w:val="21"/>
                <w:szCs w:val="21"/>
                <w:lang w:eastAsia="zh-CN"/>
              </w:rPr>
              <w:t>复习、答疑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6E" w:rsidRPr="008D2EC1" w:rsidRDefault="00046E6E" w:rsidP="00046E6E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8D2EC1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6E" w:rsidRPr="008D2EC1" w:rsidRDefault="00046E6E" w:rsidP="00046E6E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8D2EC1">
              <w:rPr>
                <w:rFonts w:eastAsiaTheme="minorEastAsia" w:hint="eastAsia"/>
                <w:sz w:val="21"/>
                <w:szCs w:val="21"/>
                <w:lang w:eastAsia="zh-CN"/>
              </w:rPr>
              <w:t>复习、答疑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6E" w:rsidRPr="008D2EC1" w:rsidRDefault="00046E6E" w:rsidP="00046E6E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8D2EC1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6E" w:rsidRPr="008D2EC1" w:rsidRDefault="00046E6E" w:rsidP="00046E6E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046E6E" w:rsidTr="00807633">
        <w:trPr>
          <w:trHeight w:val="340"/>
          <w:jc w:val="center"/>
        </w:trPr>
        <w:tc>
          <w:tcPr>
            <w:tcW w:w="2405" w:type="dxa"/>
            <w:gridSpan w:val="3"/>
            <w:tcBorders>
              <w:top w:val="single" w:sz="4" w:space="0" w:color="auto"/>
            </w:tcBorders>
            <w:vAlign w:val="center"/>
          </w:tcPr>
          <w:p w:rsidR="00046E6E" w:rsidRPr="00112FD8" w:rsidRDefault="00046E6E" w:rsidP="00046E6E">
            <w:pPr>
              <w:spacing w:after="0" w:line="36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112FD8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46E6E" w:rsidRPr="008D2EC1" w:rsidRDefault="00046E6E" w:rsidP="00046E6E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8D2EC1">
              <w:rPr>
                <w:sz w:val="21"/>
                <w:szCs w:val="21"/>
                <w:lang w:eastAsia="zh-TW"/>
              </w:rPr>
              <w:t>32</w:t>
            </w:r>
          </w:p>
        </w:tc>
        <w:tc>
          <w:tcPr>
            <w:tcW w:w="4664" w:type="dxa"/>
            <w:gridSpan w:val="3"/>
            <w:tcBorders>
              <w:top w:val="single" w:sz="4" w:space="0" w:color="auto"/>
            </w:tcBorders>
            <w:vAlign w:val="center"/>
          </w:tcPr>
          <w:p w:rsidR="00046E6E" w:rsidRPr="00112FD8" w:rsidRDefault="00046E6E" w:rsidP="00046E6E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046E6E" w:rsidRPr="00112FD8" w:rsidRDefault="00046E6E" w:rsidP="00046E6E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  <w:vAlign w:val="center"/>
          </w:tcPr>
          <w:p w:rsidR="00046E6E" w:rsidRPr="00112FD8" w:rsidRDefault="00046E6E" w:rsidP="00046E6E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046E6E">
        <w:trPr>
          <w:trHeight w:val="340"/>
          <w:jc w:val="center"/>
        </w:trPr>
        <w:tc>
          <w:tcPr>
            <w:tcW w:w="9401" w:type="dxa"/>
            <w:gridSpan w:val="9"/>
            <w:shd w:val="clear" w:color="auto" w:fill="C0C0C0"/>
            <w:vAlign w:val="center"/>
          </w:tcPr>
          <w:p w:rsidR="00046E6E" w:rsidRDefault="00046E6E" w:rsidP="00046E6E">
            <w:pPr>
              <w:tabs>
                <w:tab w:val="left" w:pos="1440"/>
              </w:tabs>
              <w:spacing w:after="0" w:line="360" w:lineRule="exact"/>
              <w:jc w:val="center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046E6E" w:rsidTr="002C5283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046E6E" w:rsidRDefault="00046E6E" w:rsidP="00046E6E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629" w:type="dxa"/>
            <w:gridSpan w:val="5"/>
            <w:vAlign w:val="center"/>
          </w:tcPr>
          <w:p w:rsidR="00046E6E" w:rsidRDefault="00046E6E" w:rsidP="00046E6E">
            <w:pPr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765" w:type="dxa"/>
            <w:gridSpan w:val="2"/>
            <w:vAlign w:val="center"/>
          </w:tcPr>
          <w:p w:rsidR="00046E6E" w:rsidRDefault="00046E6E" w:rsidP="00046E6E">
            <w:pPr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权重</w:t>
            </w:r>
          </w:p>
        </w:tc>
      </w:tr>
      <w:tr w:rsidR="00046E6E" w:rsidTr="004C6B58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046E6E" w:rsidRDefault="00046E6E" w:rsidP="00046E6E">
            <w:pPr>
              <w:spacing w:after="0" w:line="36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4B70EC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出勤状况</w:t>
            </w:r>
          </w:p>
        </w:tc>
        <w:tc>
          <w:tcPr>
            <w:tcW w:w="5629" w:type="dxa"/>
            <w:gridSpan w:val="5"/>
            <w:vAlign w:val="center"/>
          </w:tcPr>
          <w:p w:rsidR="00046E6E" w:rsidRPr="00807633" w:rsidRDefault="00046E6E" w:rsidP="00046E6E">
            <w:pPr>
              <w:spacing w:after="0" w:line="360" w:lineRule="exact"/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 w:rsidRPr="00807633">
              <w:rPr>
                <w:rFonts w:eastAsia="宋体"/>
                <w:sz w:val="21"/>
                <w:szCs w:val="21"/>
                <w:lang w:eastAsia="zh-CN"/>
              </w:rPr>
              <w:t xml:space="preserve">1. </w:t>
            </w:r>
            <w:r w:rsidRPr="00807633">
              <w:rPr>
                <w:rFonts w:eastAsia="宋体" w:hint="eastAsia"/>
                <w:sz w:val="21"/>
                <w:szCs w:val="21"/>
                <w:lang w:eastAsia="zh-CN"/>
              </w:rPr>
              <w:t>评价标准：不迟到，请假须有辅导员签字的请假条。</w:t>
            </w:r>
          </w:p>
          <w:p w:rsidR="00046E6E" w:rsidRPr="00807633" w:rsidRDefault="00046E6E" w:rsidP="00046E6E">
            <w:pPr>
              <w:spacing w:after="0" w:line="360" w:lineRule="exact"/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 w:rsidRPr="00807633">
              <w:rPr>
                <w:rFonts w:eastAsia="宋体"/>
                <w:sz w:val="21"/>
                <w:szCs w:val="21"/>
                <w:lang w:eastAsia="zh-CN"/>
              </w:rPr>
              <w:t xml:space="preserve">2. </w:t>
            </w:r>
            <w:r w:rsidRPr="00807633">
              <w:rPr>
                <w:rFonts w:eastAsia="宋体" w:hint="eastAsia"/>
                <w:sz w:val="21"/>
                <w:szCs w:val="21"/>
                <w:lang w:eastAsia="zh-CN"/>
              </w:rPr>
              <w:t>要求：无故旷课</w:t>
            </w:r>
            <w:r w:rsidRPr="00807633">
              <w:rPr>
                <w:rFonts w:eastAsia="宋体"/>
                <w:sz w:val="21"/>
                <w:szCs w:val="21"/>
                <w:lang w:eastAsia="zh-CN"/>
              </w:rPr>
              <w:t>1</w:t>
            </w:r>
            <w:r w:rsidRPr="00807633">
              <w:rPr>
                <w:rFonts w:eastAsia="宋体" w:hint="eastAsia"/>
                <w:sz w:val="21"/>
                <w:szCs w:val="21"/>
                <w:lang w:eastAsia="zh-CN"/>
              </w:rPr>
              <w:t>次扣</w:t>
            </w:r>
            <w:r w:rsidRPr="00807633">
              <w:rPr>
                <w:rFonts w:eastAsia="宋体"/>
                <w:sz w:val="21"/>
                <w:szCs w:val="21"/>
                <w:lang w:eastAsia="zh-CN"/>
              </w:rPr>
              <w:t>3</w:t>
            </w:r>
            <w:r w:rsidRPr="00807633">
              <w:rPr>
                <w:rFonts w:eastAsia="宋体" w:hint="eastAsia"/>
                <w:sz w:val="21"/>
                <w:szCs w:val="21"/>
                <w:lang w:eastAsia="zh-CN"/>
              </w:rPr>
              <w:t>分，迟到</w:t>
            </w:r>
            <w:r w:rsidRPr="00807633">
              <w:rPr>
                <w:rFonts w:eastAsia="宋体"/>
                <w:sz w:val="21"/>
                <w:szCs w:val="21"/>
                <w:lang w:eastAsia="zh-CN"/>
              </w:rPr>
              <w:t>1</w:t>
            </w:r>
            <w:r w:rsidRPr="00807633">
              <w:rPr>
                <w:rFonts w:eastAsia="宋体" w:hint="eastAsia"/>
                <w:sz w:val="21"/>
                <w:szCs w:val="21"/>
                <w:lang w:eastAsia="zh-CN"/>
              </w:rPr>
              <w:t>次扣</w:t>
            </w:r>
            <w:r w:rsidRPr="00807633">
              <w:rPr>
                <w:rFonts w:eastAsia="宋体"/>
                <w:sz w:val="21"/>
                <w:szCs w:val="21"/>
                <w:lang w:eastAsia="zh-CN"/>
              </w:rPr>
              <w:t>1</w:t>
            </w:r>
            <w:r w:rsidRPr="00807633">
              <w:rPr>
                <w:rFonts w:eastAsia="宋体" w:hint="eastAsia"/>
                <w:sz w:val="21"/>
                <w:szCs w:val="21"/>
                <w:lang w:eastAsia="zh-CN"/>
              </w:rPr>
              <w:t>分，缺席</w:t>
            </w:r>
            <w:r w:rsidRPr="00807633">
              <w:rPr>
                <w:rFonts w:eastAsia="宋体"/>
                <w:sz w:val="21"/>
                <w:szCs w:val="21"/>
                <w:lang w:eastAsia="zh-CN"/>
              </w:rPr>
              <w:t>3</w:t>
            </w:r>
            <w:r w:rsidRPr="00807633">
              <w:rPr>
                <w:rFonts w:eastAsia="宋体" w:hint="eastAsia"/>
                <w:sz w:val="21"/>
                <w:szCs w:val="21"/>
                <w:lang w:eastAsia="zh-CN"/>
              </w:rPr>
              <w:t>次取消参加期末考试的资格。</w:t>
            </w:r>
          </w:p>
        </w:tc>
        <w:tc>
          <w:tcPr>
            <w:tcW w:w="1765" w:type="dxa"/>
            <w:gridSpan w:val="2"/>
            <w:vAlign w:val="center"/>
          </w:tcPr>
          <w:p w:rsidR="00046E6E" w:rsidRPr="00807633" w:rsidRDefault="00046E6E" w:rsidP="00046E6E">
            <w:pPr>
              <w:spacing w:after="0" w:line="360" w:lineRule="exact"/>
              <w:ind w:left="18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07633">
              <w:rPr>
                <w:rFonts w:eastAsia="宋体"/>
                <w:sz w:val="21"/>
                <w:szCs w:val="21"/>
                <w:lang w:eastAsia="zh-CN"/>
              </w:rPr>
              <w:t>10%</w:t>
            </w:r>
          </w:p>
        </w:tc>
      </w:tr>
      <w:tr w:rsidR="00046E6E" w:rsidTr="004C6B58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046E6E" w:rsidRDefault="00046E6E" w:rsidP="00046E6E">
            <w:pPr>
              <w:spacing w:after="0"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课堂表现</w:t>
            </w:r>
          </w:p>
        </w:tc>
        <w:tc>
          <w:tcPr>
            <w:tcW w:w="5629" w:type="dxa"/>
            <w:gridSpan w:val="5"/>
            <w:vAlign w:val="center"/>
          </w:tcPr>
          <w:p w:rsidR="00046E6E" w:rsidRPr="00807633" w:rsidRDefault="00046E6E" w:rsidP="00046E6E">
            <w:pPr>
              <w:spacing w:after="0" w:line="360" w:lineRule="exact"/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 w:rsidRPr="00807633">
              <w:rPr>
                <w:rFonts w:eastAsia="宋体"/>
                <w:sz w:val="21"/>
                <w:szCs w:val="21"/>
                <w:lang w:eastAsia="zh-CN"/>
              </w:rPr>
              <w:t xml:space="preserve">1. </w:t>
            </w:r>
            <w:r w:rsidRPr="00807633">
              <w:rPr>
                <w:rFonts w:eastAsia="宋体" w:hint="eastAsia"/>
                <w:sz w:val="21"/>
                <w:szCs w:val="21"/>
                <w:lang w:eastAsia="zh-CN"/>
              </w:rPr>
              <w:t>评价标准：参与课堂程度及随堂测验。</w:t>
            </w:r>
          </w:p>
          <w:p w:rsidR="00046E6E" w:rsidRPr="00807633" w:rsidRDefault="00046E6E" w:rsidP="00046E6E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807633">
              <w:rPr>
                <w:rFonts w:eastAsia="宋体"/>
                <w:sz w:val="21"/>
                <w:szCs w:val="21"/>
                <w:lang w:eastAsia="zh-CN"/>
              </w:rPr>
              <w:t xml:space="preserve">2. </w:t>
            </w:r>
            <w:r w:rsidRPr="00807633">
              <w:rPr>
                <w:rFonts w:eastAsia="宋体" w:hint="eastAsia"/>
                <w:sz w:val="21"/>
                <w:szCs w:val="21"/>
                <w:lang w:eastAsia="zh-CN"/>
              </w:rPr>
              <w:t>要求：精神饱满，参与课堂程度高。</w:t>
            </w:r>
          </w:p>
        </w:tc>
        <w:tc>
          <w:tcPr>
            <w:tcW w:w="1765" w:type="dxa"/>
            <w:gridSpan w:val="2"/>
            <w:vAlign w:val="center"/>
          </w:tcPr>
          <w:p w:rsidR="00046E6E" w:rsidRPr="00807633" w:rsidRDefault="00046E6E" w:rsidP="00046E6E">
            <w:pPr>
              <w:spacing w:after="0" w:line="360" w:lineRule="exact"/>
              <w:ind w:left="180"/>
              <w:jc w:val="center"/>
              <w:rPr>
                <w:rFonts w:eastAsia="宋体"/>
                <w:sz w:val="21"/>
                <w:szCs w:val="21"/>
              </w:rPr>
            </w:pPr>
            <w:r w:rsidRPr="00807633">
              <w:rPr>
                <w:rFonts w:eastAsia="宋体"/>
                <w:sz w:val="21"/>
                <w:szCs w:val="21"/>
                <w:lang w:eastAsia="zh-CN"/>
              </w:rPr>
              <w:t>20%</w:t>
            </w:r>
          </w:p>
        </w:tc>
      </w:tr>
      <w:tr w:rsidR="00046E6E" w:rsidTr="002C5283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046E6E" w:rsidRDefault="00046E6E" w:rsidP="00046E6E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平时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作业</w:t>
            </w:r>
          </w:p>
        </w:tc>
        <w:tc>
          <w:tcPr>
            <w:tcW w:w="5629" w:type="dxa"/>
            <w:gridSpan w:val="5"/>
            <w:vAlign w:val="center"/>
          </w:tcPr>
          <w:p w:rsidR="00046E6E" w:rsidRPr="00807633" w:rsidRDefault="00046E6E" w:rsidP="00046E6E">
            <w:pPr>
              <w:spacing w:after="0" w:line="360" w:lineRule="exact"/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 w:rsidRPr="00807633">
              <w:rPr>
                <w:rFonts w:eastAsia="宋体"/>
                <w:sz w:val="21"/>
                <w:szCs w:val="21"/>
                <w:lang w:eastAsia="zh-CN"/>
              </w:rPr>
              <w:t xml:space="preserve">1. </w:t>
            </w:r>
            <w:r w:rsidRPr="00807633">
              <w:rPr>
                <w:rFonts w:eastAsia="宋体" w:hint="eastAsia"/>
                <w:sz w:val="21"/>
                <w:szCs w:val="21"/>
                <w:lang w:eastAsia="zh-CN"/>
              </w:rPr>
              <w:t>评价标准：按照作业完成情况评分。</w:t>
            </w:r>
          </w:p>
          <w:p w:rsidR="00046E6E" w:rsidRPr="00807633" w:rsidRDefault="00046E6E" w:rsidP="00046E6E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807633">
              <w:rPr>
                <w:rFonts w:eastAsia="宋体"/>
                <w:sz w:val="21"/>
                <w:szCs w:val="21"/>
                <w:lang w:eastAsia="zh-CN"/>
              </w:rPr>
              <w:t xml:space="preserve">2. </w:t>
            </w:r>
            <w:r w:rsidRPr="00807633">
              <w:rPr>
                <w:rFonts w:eastAsia="宋体" w:hint="eastAsia"/>
                <w:sz w:val="21"/>
                <w:szCs w:val="21"/>
                <w:lang w:eastAsia="zh-CN"/>
              </w:rPr>
              <w:t>要求：按时作业，作业工整规范。</w:t>
            </w:r>
          </w:p>
        </w:tc>
        <w:tc>
          <w:tcPr>
            <w:tcW w:w="1765" w:type="dxa"/>
            <w:gridSpan w:val="2"/>
            <w:vAlign w:val="center"/>
          </w:tcPr>
          <w:p w:rsidR="00046E6E" w:rsidRPr="00807633" w:rsidRDefault="00046E6E" w:rsidP="00046E6E">
            <w:pPr>
              <w:spacing w:after="0" w:line="360" w:lineRule="exact"/>
              <w:ind w:left="180"/>
              <w:jc w:val="center"/>
              <w:rPr>
                <w:rFonts w:eastAsia="宋体"/>
                <w:sz w:val="21"/>
                <w:szCs w:val="21"/>
              </w:rPr>
            </w:pPr>
            <w:r w:rsidRPr="00807633">
              <w:rPr>
                <w:rFonts w:eastAsia="宋体"/>
                <w:sz w:val="21"/>
                <w:szCs w:val="21"/>
                <w:lang w:eastAsia="zh-CN"/>
              </w:rPr>
              <w:t>20%</w:t>
            </w:r>
          </w:p>
        </w:tc>
      </w:tr>
      <w:tr w:rsidR="00046E6E" w:rsidTr="002C5283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046E6E" w:rsidRDefault="00046E6E" w:rsidP="00046E6E">
            <w:pPr>
              <w:spacing w:after="0" w:line="3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期中考试</w:t>
            </w:r>
          </w:p>
          <w:p w:rsidR="00046E6E" w:rsidRDefault="00046E6E" w:rsidP="00046E6E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（闭卷考试）</w:t>
            </w:r>
          </w:p>
        </w:tc>
        <w:tc>
          <w:tcPr>
            <w:tcW w:w="5629" w:type="dxa"/>
            <w:gridSpan w:val="5"/>
            <w:vAlign w:val="center"/>
          </w:tcPr>
          <w:p w:rsidR="00046E6E" w:rsidRPr="00807633" w:rsidRDefault="00046E6E" w:rsidP="00046E6E">
            <w:pPr>
              <w:spacing w:after="0" w:line="360" w:lineRule="exact"/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 w:rsidRPr="00807633">
              <w:rPr>
                <w:rFonts w:eastAsia="宋体"/>
                <w:sz w:val="21"/>
                <w:szCs w:val="21"/>
                <w:lang w:eastAsia="zh-CN"/>
              </w:rPr>
              <w:t xml:space="preserve">1. </w:t>
            </w:r>
            <w:r w:rsidRPr="00807633">
              <w:rPr>
                <w:rFonts w:eastAsia="宋体" w:hint="eastAsia"/>
                <w:sz w:val="21"/>
                <w:szCs w:val="21"/>
                <w:lang w:eastAsia="zh-CN"/>
              </w:rPr>
              <w:t>评价标准：按照试卷参考解答及评分标准给分。</w:t>
            </w:r>
          </w:p>
          <w:p w:rsidR="00046E6E" w:rsidRPr="00807633" w:rsidRDefault="00046E6E" w:rsidP="00046E6E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807633">
              <w:rPr>
                <w:rFonts w:eastAsia="宋体"/>
                <w:sz w:val="21"/>
                <w:szCs w:val="21"/>
                <w:lang w:eastAsia="zh-CN"/>
              </w:rPr>
              <w:t xml:space="preserve">2. </w:t>
            </w:r>
            <w:r w:rsidRPr="00807633">
              <w:rPr>
                <w:rFonts w:eastAsia="宋体" w:hint="eastAsia"/>
                <w:sz w:val="21"/>
                <w:szCs w:val="21"/>
                <w:lang w:eastAsia="zh-CN"/>
              </w:rPr>
              <w:t>要求：能灵活运用所学</w:t>
            </w:r>
            <w:r w:rsidR="00BB1448" w:rsidRPr="00E74E9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线性代数</w:t>
            </w:r>
            <w:r w:rsidRPr="00807633">
              <w:rPr>
                <w:rFonts w:eastAsia="宋体" w:hint="eastAsia"/>
                <w:sz w:val="21"/>
                <w:szCs w:val="21"/>
                <w:lang w:eastAsia="zh-CN"/>
              </w:rPr>
              <w:t>知识和方法进行求解，独立、按时完成考试。若发现任何考试作弊行为，试卷一律按</w:t>
            </w:r>
            <w:r w:rsidRPr="00807633">
              <w:rPr>
                <w:rFonts w:eastAsia="宋体"/>
                <w:sz w:val="21"/>
                <w:szCs w:val="21"/>
                <w:lang w:eastAsia="zh-CN"/>
              </w:rPr>
              <w:t>0</w:t>
            </w:r>
            <w:r w:rsidRPr="00807633">
              <w:rPr>
                <w:rFonts w:eastAsia="宋体" w:hint="eastAsia"/>
                <w:sz w:val="21"/>
                <w:szCs w:val="21"/>
                <w:lang w:eastAsia="zh-CN"/>
              </w:rPr>
              <w:t>分处理。</w:t>
            </w:r>
          </w:p>
        </w:tc>
        <w:tc>
          <w:tcPr>
            <w:tcW w:w="1765" w:type="dxa"/>
            <w:gridSpan w:val="2"/>
            <w:vAlign w:val="center"/>
          </w:tcPr>
          <w:p w:rsidR="00046E6E" w:rsidRPr="00807633" w:rsidRDefault="00046E6E" w:rsidP="00046E6E">
            <w:pPr>
              <w:spacing w:after="0" w:line="360" w:lineRule="exact"/>
              <w:ind w:left="18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07633">
              <w:rPr>
                <w:rFonts w:eastAsia="宋体"/>
                <w:sz w:val="21"/>
                <w:szCs w:val="21"/>
                <w:lang w:eastAsia="zh-CN"/>
              </w:rPr>
              <w:t>25%</w:t>
            </w:r>
          </w:p>
        </w:tc>
      </w:tr>
      <w:tr w:rsidR="00046E6E" w:rsidTr="002C5283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046E6E" w:rsidRDefault="00046E6E" w:rsidP="00046E6E">
            <w:pPr>
              <w:spacing w:after="0" w:line="36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期末考试</w:t>
            </w:r>
          </w:p>
          <w:p w:rsidR="00046E6E" w:rsidRDefault="00046E6E" w:rsidP="00046E6E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（闭卷考试）</w:t>
            </w:r>
          </w:p>
        </w:tc>
        <w:tc>
          <w:tcPr>
            <w:tcW w:w="5629" w:type="dxa"/>
            <w:gridSpan w:val="5"/>
            <w:vAlign w:val="center"/>
          </w:tcPr>
          <w:p w:rsidR="00046E6E" w:rsidRPr="00807633" w:rsidRDefault="00046E6E" w:rsidP="00046E6E">
            <w:pPr>
              <w:spacing w:after="0" w:line="360" w:lineRule="exact"/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 w:rsidRPr="00807633">
              <w:rPr>
                <w:rFonts w:eastAsia="宋体"/>
                <w:sz w:val="21"/>
                <w:szCs w:val="21"/>
                <w:lang w:eastAsia="zh-CN"/>
              </w:rPr>
              <w:t xml:space="preserve">1. </w:t>
            </w:r>
            <w:r w:rsidRPr="00807633">
              <w:rPr>
                <w:rFonts w:eastAsia="宋体" w:hint="eastAsia"/>
                <w:sz w:val="21"/>
                <w:szCs w:val="21"/>
                <w:lang w:eastAsia="zh-CN"/>
              </w:rPr>
              <w:t>评价标准：按照试卷参考解答及评分标准给分。</w:t>
            </w:r>
          </w:p>
          <w:p w:rsidR="00046E6E" w:rsidRPr="00807633" w:rsidRDefault="00046E6E" w:rsidP="00046E6E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807633">
              <w:rPr>
                <w:rFonts w:eastAsia="宋体"/>
                <w:sz w:val="21"/>
                <w:szCs w:val="21"/>
                <w:lang w:eastAsia="zh-CN"/>
              </w:rPr>
              <w:t xml:space="preserve">2. </w:t>
            </w:r>
            <w:r w:rsidRPr="00807633">
              <w:rPr>
                <w:rFonts w:eastAsia="宋体" w:hint="eastAsia"/>
                <w:sz w:val="21"/>
                <w:szCs w:val="21"/>
                <w:lang w:eastAsia="zh-CN"/>
              </w:rPr>
              <w:t>要求：能灵活运用所学</w:t>
            </w:r>
            <w:r w:rsidR="00BB1448" w:rsidRPr="00E74E98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线性代数</w:t>
            </w:r>
            <w:bookmarkStart w:id="0" w:name="_GoBack"/>
            <w:bookmarkEnd w:id="0"/>
            <w:r w:rsidRPr="00807633">
              <w:rPr>
                <w:rFonts w:eastAsia="宋体" w:hint="eastAsia"/>
                <w:sz w:val="21"/>
                <w:szCs w:val="21"/>
                <w:lang w:eastAsia="zh-CN"/>
              </w:rPr>
              <w:t>知识和方法进行求解，独立、按时完成考试。若发现任何考试作弊行为，试卷一律按</w:t>
            </w:r>
            <w:r w:rsidRPr="00807633">
              <w:rPr>
                <w:rFonts w:eastAsia="宋体"/>
                <w:sz w:val="21"/>
                <w:szCs w:val="21"/>
                <w:lang w:eastAsia="zh-CN"/>
              </w:rPr>
              <w:t>0</w:t>
            </w:r>
            <w:r w:rsidRPr="00807633">
              <w:rPr>
                <w:rFonts w:eastAsia="宋体" w:hint="eastAsia"/>
                <w:sz w:val="21"/>
                <w:szCs w:val="21"/>
                <w:lang w:eastAsia="zh-CN"/>
              </w:rPr>
              <w:t>分处理。</w:t>
            </w:r>
          </w:p>
        </w:tc>
        <w:tc>
          <w:tcPr>
            <w:tcW w:w="1765" w:type="dxa"/>
            <w:gridSpan w:val="2"/>
            <w:vAlign w:val="center"/>
          </w:tcPr>
          <w:p w:rsidR="00046E6E" w:rsidRPr="00807633" w:rsidRDefault="00046E6E" w:rsidP="00046E6E">
            <w:pPr>
              <w:spacing w:after="0" w:line="360" w:lineRule="exact"/>
              <w:ind w:left="180"/>
              <w:jc w:val="center"/>
              <w:rPr>
                <w:rFonts w:eastAsia="宋体"/>
                <w:sz w:val="21"/>
                <w:szCs w:val="21"/>
              </w:rPr>
            </w:pPr>
            <w:r w:rsidRPr="00807633">
              <w:rPr>
                <w:rFonts w:eastAsia="宋体"/>
                <w:sz w:val="21"/>
                <w:szCs w:val="21"/>
                <w:lang w:eastAsia="zh-CN"/>
              </w:rPr>
              <w:t>25%</w:t>
            </w:r>
          </w:p>
        </w:tc>
      </w:tr>
      <w:tr w:rsidR="00046E6E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046E6E" w:rsidRPr="004B70EC" w:rsidRDefault="00046E6E" w:rsidP="00046E6E">
            <w:pPr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4B70EC">
              <w:rPr>
                <w:rFonts w:eastAsia="宋体" w:hint="eastAsia"/>
                <w:b/>
                <w:sz w:val="21"/>
                <w:szCs w:val="21"/>
                <w:lang w:eastAsia="zh-CN"/>
              </w:rPr>
              <w:t>大纲编写时间：</w:t>
            </w:r>
            <w:r w:rsidRPr="00807633">
              <w:rPr>
                <w:rFonts w:eastAsia="宋体"/>
                <w:sz w:val="21"/>
                <w:szCs w:val="21"/>
                <w:lang w:eastAsia="zh-CN"/>
              </w:rPr>
              <w:t>2019</w:t>
            </w:r>
            <w:r w:rsidRPr="00807633">
              <w:rPr>
                <w:rFonts w:eastAsia="宋体" w:hint="eastAsia"/>
                <w:b/>
                <w:sz w:val="21"/>
                <w:szCs w:val="21"/>
                <w:lang w:eastAsia="zh-CN"/>
              </w:rPr>
              <w:t>年</w:t>
            </w:r>
            <w:r>
              <w:rPr>
                <w:rFonts w:eastAsia="宋体"/>
                <w:sz w:val="21"/>
                <w:szCs w:val="21"/>
                <w:lang w:eastAsia="zh-CN"/>
              </w:rPr>
              <w:t>9</w:t>
            </w:r>
            <w:r w:rsidRPr="00807633">
              <w:rPr>
                <w:rFonts w:eastAsia="宋体" w:hint="eastAsia"/>
                <w:b/>
                <w:sz w:val="21"/>
                <w:szCs w:val="21"/>
                <w:lang w:eastAsia="zh-CN"/>
              </w:rPr>
              <w:t>月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Pr="00807633">
              <w:rPr>
                <w:rFonts w:eastAsia="宋体" w:hint="eastAsia"/>
                <w:b/>
                <w:sz w:val="21"/>
                <w:szCs w:val="21"/>
                <w:lang w:eastAsia="zh-CN"/>
              </w:rPr>
              <w:t>日</w:t>
            </w:r>
          </w:p>
        </w:tc>
      </w:tr>
      <w:tr w:rsidR="00046E6E">
        <w:trPr>
          <w:trHeight w:val="2351"/>
          <w:jc w:val="center"/>
        </w:trPr>
        <w:tc>
          <w:tcPr>
            <w:tcW w:w="9401" w:type="dxa"/>
            <w:gridSpan w:val="9"/>
          </w:tcPr>
          <w:p w:rsidR="00046E6E" w:rsidRDefault="00046E6E" w:rsidP="00046E6E">
            <w:pPr>
              <w:tabs>
                <w:tab w:val="left" w:pos="1440"/>
              </w:tabs>
              <w:spacing w:after="0" w:line="360" w:lineRule="exact"/>
              <w:jc w:val="left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 w:hint="eastAsia"/>
                <w:b/>
                <w:szCs w:val="21"/>
                <w:lang w:eastAsia="zh-CN"/>
              </w:rPr>
              <w:t>系（部）审查意见：</w:t>
            </w:r>
          </w:p>
          <w:p w:rsidR="00046E6E" w:rsidRDefault="00046E6E" w:rsidP="00046E6E">
            <w:pPr>
              <w:spacing w:after="0" w:line="360" w:lineRule="exact"/>
              <w:ind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046E6E" w:rsidRDefault="00046E6E" w:rsidP="00046E6E">
            <w:pPr>
              <w:spacing w:after="0" w:line="360" w:lineRule="exact"/>
              <w:ind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046E6E" w:rsidRDefault="00046E6E" w:rsidP="00046E6E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  <w:p w:rsidR="00046E6E" w:rsidRDefault="00046E6E" w:rsidP="00046E6E"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 w:rsidR="00046E6E" w:rsidRPr="00807633" w:rsidRDefault="009B7B6C" w:rsidP="00046E6E">
            <w:pPr>
              <w:wordWrap w:val="0"/>
              <w:spacing w:after="0" w:line="360" w:lineRule="exact"/>
              <w:ind w:right="420"/>
              <w:jc w:val="righ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2470150</wp:posOffset>
                  </wp:positionH>
                  <wp:positionV relativeFrom="paragraph">
                    <wp:posOffset>-914400</wp:posOffset>
                  </wp:positionV>
                  <wp:extent cx="1362075" cy="942975"/>
                  <wp:effectExtent l="0" t="0" r="0" b="0"/>
                  <wp:wrapThrough wrapText="bothSides">
                    <wp:wrapPolygon edited="0">
                      <wp:start x="3927" y="1309"/>
                      <wp:lineTo x="906" y="6109"/>
                      <wp:lineTo x="906" y="11345"/>
                      <wp:lineTo x="2719" y="15273"/>
                      <wp:lineTo x="4229" y="15273"/>
                      <wp:lineTo x="3021" y="17455"/>
                      <wp:lineTo x="3625" y="20509"/>
                      <wp:lineTo x="5136" y="20509"/>
                      <wp:lineTo x="13594" y="20509"/>
                      <wp:lineTo x="20241" y="18327"/>
                      <wp:lineTo x="19334" y="8291"/>
                      <wp:lineTo x="20845" y="3927"/>
                      <wp:lineTo x="18428" y="1309"/>
                      <wp:lineTo x="5740" y="1309"/>
                      <wp:lineTo x="3927" y="1309"/>
                    </wp:wrapPolygon>
                  </wp:wrapThrough>
                  <wp:docPr id="1" name="图片 1" descr="簽名GIF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簽名GIF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46E6E" w:rsidRPr="00807633">
              <w:rPr>
                <w:rFonts w:eastAsia="宋体" w:hint="eastAsia"/>
                <w:b/>
                <w:sz w:val="21"/>
                <w:szCs w:val="21"/>
                <w:lang w:eastAsia="zh-CN"/>
              </w:rPr>
              <w:t>系（部）主任签名：</w:t>
            </w:r>
            <w:r w:rsidR="00046E6E" w:rsidRPr="00CE6A7D">
              <w:rPr>
                <w:rFonts w:eastAsia="宋体"/>
                <w:b/>
                <w:sz w:val="21"/>
                <w:szCs w:val="21"/>
                <w:lang w:eastAsia="zh-CN"/>
              </w:rPr>
              <w:t xml:space="preserve">                    </w:t>
            </w:r>
            <w:r w:rsidR="00046E6E" w:rsidRPr="00807633">
              <w:rPr>
                <w:rFonts w:eastAsia="宋体" w:hint="eastAsia"/>
                <w:b/>
                <w:sz w:val="21"/>
                <w:szCs w:val="21"/>
                <w:lang w:eastAsia="zh-CN"/>
              </w:rPr>
              <w:t>日期：</w:t>
            </w:r>
            <w:r w:rsidR="00046E6E" w:rsidRPr="00CE6A7D">
              <w:rPr>
                <w:rFonts w:eastAsia="宋体"/>
                <w:b/>
                <w:sz w:val="21"/>
                <w:szCs w:val="21"/>
                <w:lang w:eastAsia="zh-CN"/>
              </w:rPr>
              <w:t xml:space="preserve">       </w:t>
            </w:r>
            <w:r w:rsidR="00046E6E" w:rsidRPr="00807633">
              <w:rPr>
                <w:rFonts w:eastAsia="宋体" w:hint="eastAsia"/>
                <w:b/>
                <w:sz w:val="21"/>
                <w:szCs w:val="21"/>
                <w:lang w:eastAsia="zh-CN"/>
              </w:rPr>
              <w:t>年</w:t>
            </w:r>
            <w:r w:rsidR="00046E6E" w:rsidRPr="00CE6A7D">
              <w:rPr>
                <w:rFonts w:eastAsia="宋体"/>
                <w:b/>
                <w:sz w:val="21"/>
                <w:szCs w:val="21"/>
                <w:lang w:eastAsia="zh-CN"/>
              </w:rPr>
              <w:t xml:space="preserve">     </w:t>
            </w:r>
            <w:r w:rsidR="00046E6E" w:rsidRPr="00807633">
              <w:rPr>
                <w:rFonts w:eastAsia="宋体" w:hint="eastAsia"/>
                <w:b/>
                <w:sz w:val="21"/>
                <w:szCs w:val="21"/>
                <w:lang w:eastAsia="zh-CN"/>
              </w:rPr>
              <w:t>月</w:t>
            </w:r>
            <w:r w:rsidR="00046E6E" w:rsidRPr="00CE6A7D">
              <w:rPr>
                <w:rFonts w:eastAsia="宋体"/>
                <w:b/>
                <w:sz w:val="21"/>
                <w:szCs w:val="21"/>
                <w:lang w:eastAsia="zh-CN"/>
              </w:rPr>
              <w:t xml:space="preserve">     </w:t>
            </w:r>
            <w:r w:rsidR="00046E6E" w:rsidRPr="00807633">
              <w:rPr>
                <w:rFonts w:eastAsia="宋体" w:hint="eastAsia"/>
                <w:b/>
                <w:sz w:val="21"/>
                <w:szCs w:val="21"/>
                <w:lang w:eastAsia="zh-CN"/>
              </w:rPr>
              <w:t>日</w:t>
            </w:r>
          </w:p>
          <w:p w:rsidR="00046E6E" w:rsidRDefault="00046E6E" w:rsidP="00046E6E">
            <w:pPr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 w:rsidR="00574564" w:rsidRDefault="00574564" w:rsidP="003E212B">
      <w:pPr>
        <w:spacing w:after="0" w:line="360" w:lineRule="exact"/>
        <w:ind w:left="738" w:hanging="738"/>
        <w:rPr>
          <w:rFonts w:eastAsiaTheme="minorEastAsia"/>
          <w:b/>
          <w:bCs/>
          <w:sz w:val="21"/>
          <w:szCs w:val="21"/>
          <w:lang w:eastAsia="zh-CN"/>
        </w:rPr>
      </w:pPr>
    </w:p>
    <w:sectPr w:rsidR="00574564" w:rsidSect="00682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020" w:rsidRDefault="00832020">
      <w:pPr>
        <w:spacing w:after="0"/>
      </w:pPr>
      <w:r>
        <w:separator/>
      </w:r>
    </w:p>
  </w:endnote>
  <w:endnote w:type="continuationSeparator" w:id="0">
    <w:p w:rsidR="00832020" w:rsidRDefault="0083202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020" w:rsidRDefault="00832020">
      <w:pPr>
        <w:spacing w:after="0"/>
      </w:pPr>
      <w:r>
        <w:separator/>
      </w:r>
    </w:p>
  </w:footnote>
  <w:footnote w:type="continuationSeparator" w:id="0">
    <w:p w:rsidR="00832020" w:rsidRDefault="0083202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24008"/>
    <w:multiLevelType w:val="hybridMultilevel"/>
    <w:tmpl w:val="53C66764"/>
    <w:lvl w:ilvl="0" w:tplc="F3A0D562">
      <w:start w:val="1"/>
      <w:numFmt w:val="decimal"/>
      <w:lvlText w:val="%1)"/>
      <w:lvlJc w:val="left"/>
      <w:pPr>
        <w:ind w:left="480" w:hanging="480"/>
      </w:pPr>
    </w:lvl>
    <w:lvl w:ilvl="1" w:tplc="870441C6">
      <w:start w:val="1"/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 w:tplc="C3E0DED6">
      <w:start w:val="1"/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 w:tplc="5CA46EE8">
      <w:start w:val="1"/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 w:tplc="2AB48F0A">
      <w:start w:val="1"/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 w:tplc="F6D4EA3C">
      <w:start w:val="1"/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 w:tplc="B6542CAC">
      <w:start w:val="1"/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 w:tplc="1E309874">
      <w:start w:val="1"/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 w:tplc="1076F61A">
      <w:start w:val="1"/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>
    <w:nsid w:val="2FB855A5"/>
    <w:multiLevelType w:val="singleLevel"/>
    <w:tmpl w:val="B470A598"/>
    <w:lvl w:ilvl="0">
      <w:start w:val="1"/>
      <w:numFmt w:val="decimal"/>
      <w:suff w:val="space"/>
      <w:lvlText w:val="%1、"/>
      <w:lvlJc w:val="left"/>
    </w:lvl>
  </w:abstractNum>
  <w:abstractNum w:abstractNumId="2">
    <w:nsid w:val="703622F1"/>
    <w:multiLevelType w:val="multilevel"/>
    <w:tmpl w:val="46FCA708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</w:lvl>
    <w:lvl w:ilvl="2">
      <w:start w:val="1"/>
      <w:numFmt w:val="decimal"/>
      <w:lvlText w:val="%3.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41EE"/>
    <w:rsid w:val="00046E6E"/>
    <w:rsid w:val="00061F27"/>
    <w:rsid w:val="0006698D"/>
    <w:rsid w:val="00087B74"/>
    <w:rsid w:val="00096BBB"/>
    <w:rsid w:val="000A3536"/>
    <w:rsid w:val="000B626E"/>
    <w:rsid w:val="000C2D4A"/>
    <w:rsid w:val="000E0AE8"/>
    <w:rsid w:val="00112FD8"/>
    <w:rsid w:val="00113022"/>
    <w:rsid w:val="00155E5A"/>
    <w:rsid w:val="00171228"/>
    <w:rsid w:val="001A6767"/>
    <w:rsid w:val="001B2F66"/>
    <w:rsid w:val="001B31E9"/>
    <w:rsid w:val="001D28E8"/>
    <w:rsid w:val="001E6B39"/>
    <w:rsid w:val="001F20BC"/>
    <w:rsid w:val="001F3ABD"/>
    <w:rsid w:val="002111AE"/>
    <w:rsid w:val="00221B5F"/>
    <w:rsid w:val="00227119"/>
    <w:rsid w:val="00291611"/>
    <w:rsid w:val="00295970"/>
    <w:rsid w:val="002A1ECF"/>
    <w:rsid w:val="002A251B"/>
    <w:rsid w:val="002C0D8F"/>
    <w:rsid w:val="002C5283"/>
    <w:rsid w:val="002E27E1"/>
    <w:rsid w:val="003044FA"/>
    <w:rsid w:val="0037396C"/>
    <w:rsid w:val="00374498"/>
    <w:rsid w:val="0037561C"/>
    <w:rsid w:val="0039700C"/>
    <w:rsid w:val="003A013B"/>
    <w:rsid w:val="003A0A25"/>
    <w:rsid w:val="003C66D8"/>
    <w:rsid w:val="003E212B"/>
    <w:rsid w:val="003E2BAB"/>
    <w:rsid w:val="003E66A6"/>
    <w:rsid w:val="00411BBB"/>
    <w:rsid w:val="00414FC8"/>
    <w:rsid w:val="00457E42"/>
    <w:rsid w:val="004923D1"/>
    <w:rsid w:val="004B3994"/>
    <w:rsid w:val="004B70EC"/>
    <w:rsid w:val="004D29DE"/>
    <w:rsid w:val="004D6B0F"/>
    <w:rsid w:val="004E0481"/>
    <w:rsid w:val="004E7804"/>
    <w:rsid w:val="005639AB"/>
    <w:rsid w:val="00574564"/>
    <w:rsid w:val="005805E8"/>
    <w:rsid w:val="005911D3"/>
    <w:rsid w:val="005F174F"/>
    <w:rsid w:val="00631FA7"/>
    <w:rsid w:val="0063410F"/>
    <w:rsid w:val="0065651C"/>
    <w:rsid w:val="00682BF3"/>
    <w:rsid w:val="00690B98"/>
    <w:rsid w:val="00735FDE"/>
    <w:rsid w:val="00770F0D"/>
    <w:rsid w:val="00776AF2"/>
    <w:rsid w:val="00785779"/>
    <w:rsid w:val="007A154B"/>
    <w:rsid w:val="007B25A3"/>
    <w:rsid w:val="007D4A5A"/>
    <w:rsid w:val="007E40F4"/>
    <w:rsid w:val="00807633"/>
    <w:rsid w:val="008147FF"/>
    <w:rsid w:val="00815F78"/>
    <w:rsid w:val="00832020"/>
    <w:rsid w:val="008512DF"/>
    <w:rsid w:val="00855020"/>
    <w:rsid w:val="00861A7A"/>
    <w:rsid w:val="00885EED"/>
    <w:rsid w:val="00892ADC"/>
    <w:rsid w:val="00896971"/>
    <w:rsid w:val="008B4200"/>
    <w:rsid w:val="008D2EC1"/>
    <w:rsid w:val="008F6642"/>
    <w:rsid w:val="009039A7"/>
    <w:rsid w:val="00907E3A"/>
    <w:rsid w:val="00917C66"/>
    <w:rsid w:val="00930C61"/>
    <w:rsid w:val="009320FC"/>
    <w:rsid w:val="009349EE"/>
    <w:rsid w:val="00963101"/>
    <w:rsid w:val="009A2B5C"/>
    <w:rsid w:val="009B3EAE"/>
    <w:rsid w:val="009B7B6C"/>
    <w:rsid w:val="009C3354"/>
    <w:rsid w:val="009D153B"/>
    <w:rsid w:val="009D3079"/>
    <w:rsid w:val="009D4C38"/>
    <w:rsid w:val="009F7907"/>
    <w:rsid w:val="00A41C45"/>
    <w:rsid w:val="00A66361"/>
    <w:rsid w:val="00A84D68"/>
    <w:rsid w:val="00A85774"/>
    <w:rsid w:val="00AA199F"/>
    <w:rsid w:val="00AB00C2"/>
    <w:rsid w:val="00AB4E0B"/>
    <w:rsid w:val="00AD559C"/>
    <w:rsid w:val="00AE48DD"/>
    <w:rsid w:val="00AF342D"/>
    <w:rsid w:val="00B05FEC"/>
    <w:rsid w:val="00B15CFE"/>
    <w:rsid w:val="00B82E41"/>
    <w:rsid w:val="00BB1448"/>
    <w:rsid w:val="00BB1E0E"/>
    <w:rsid w:val="00BB35F5"/>
    <w:rsid w:val="00C06D81"/>
    <w:rsid w:val="00C15365"/>
    <w:rsid w:val="00C2206B"/>
    <w:rsid w:val="00C41D05"/>
    <w:rsid w:val="00C479CB"/>
    <w:rsid w:val="00C5574A"/>
    <w:rsid w:val="00C705DD"/>
    <w:rsid w:val="00C76FA2"/>
    <w:rsid w:val="00C93141"/>
    <w:rsid w:val="00CA1AB8"/>
    <w:rsid w:val="00CC4A46"/>
    <w:rsid w:val="00CD2F8F"/>
    <w:rsid w:val="00CE5C11"/>
    <w:rsid w:val="00CE6A7D"/>
    <w:rsid w:val="00D268B2"/>
    <w:rsid w:val="00D33A3E"/>
    <w:rsid w:val="00D45246"/>
    <w:rsid w:val="00D62B41"/>
    <w:rsid w:val="00D757ED"/>
    <w:rsid w:val="00DB45CF"/>
    <w:rsid w:val="00DB5724"/>
    <w:rsid w:val="00DD7E75"/>
    <w:rsid w:val="00DF37F5"/>
    <w:rsid w:val="00DF5C03"/>
    <w:rsid w:val="00DF696D"/>
    <w:rsid w:val="00E0505F"/>
    <w:rsid w:val="00E413E8"/>
    <w:rsid w:val="00E53E23"/>
    <w:rsid w:val="00E73B4D"/>
    <w:rsid w:val="00E73F9A"/>
    <w:rsid w:val="00E74E98"/>
    <w:rsid w:val="00E8288B"/>
    <w:rsid w:val="00EC2295"/>
    <w:rsid w:val="00ED3FCA"/>
    <w:rsid w:val="00F31667"/>
    <w:rsid w:val="00F36D6A"/>
    <w:rsid w:val="00F6005B"/>
    <w:rsid w:val="00F617C2"/>
    <w:rsid w:val="00F96D96"/>
    <w:rsid w:val="00FA0724"/>
    <w:rsid w:val="00FA3123"/>
    <w:rsid w:val="00FE22C8"/>
    <w:rsid w:val="00FE7E45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682BF3"/>
    <w:pPr>
      <w:spacing w:after="120"/>
      <w:jc w:val="both"/>
    </w:pPr>
    <w:rPr>
      <w:rFonts w:eastAsia="PMingLiU"/>
      <w:sz w:val="24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682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82B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82B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82B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82BF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82B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82BF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82BF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82BF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82BF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682BF3"/>
    <w:pPr>
      <w:spacing w:after="0"/>
      <w:ind w:left="480"/>
      <w:jc w:val="left"/>
    </w:pPr>
    <w:rPr>
      <w:rFonts w:ascii="Calibri" w:eastAsia="DFKai-SB" w:hAnsi="Calibri"/>
      <w:lang w:eastAsia="zh-TW"/>
    </w:rPr>
  </w:style>
  <w:style w:type="character" w:customStyle="1" w:styleId="Fontstyle01">
    <w:name w:val="Fontstyle01"/>
    <w:basedOn w:val="a0"/>
    <w:uiPriority w:val="99"/>
    <w:rsid w:val="00682BF3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uiPriority w:val="99"/>
    <w:rsid w:val="00682BF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82BF3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rsid w:val="00682BF3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82BF3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682BF3"/>
    <w:pPr>
      <w:ind w:firstLine="420"/>
    </w:pPr>
  </w:style>
  <w:style w:type="paragraph" w:styleId="a7">
    <w:name w:val="Balloon Text"/>
    <w:basedOn w:val="a"/>
    <w:link w:val="Char1"/>
    <w:uiPriority w:val="99"/>
    <w:rsid w:val="00682BF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sid w:val="00682BF3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uiPriority w:val="99"/>
    <w:rsid w:val="00682BF3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682BF3"/>
    <w:rPr>
      <w:i/>
      <w:iCs/>
    </w:rPr>
  </w:style>
  <w:style w:type="paragraph" w:styleId="aa">
    <w:name w:val="No Spacing"/>
    <w:uiPriority w:val="1"/>
    <w:qFormat/>
    <w:rsid w:val="00682BF3"/>
  </w:style>
  <w:style w:type="character" w:customStyle="1" w:styleId="1Char">
    <w:name w:val="标题 1 Char"/>
    <w:basedOn w:val="a0"/>
    <w:link w:val="1"/>
    <w:uiPriority w:val="9"/>
    <w:rsid w:val="00682BF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682BF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682BF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Char">
    <w:name w:val="标题 4 Char"/>
    <w:basedOn w:val="a0"/>
    <w:link w:val="4"/>
    <w:uiPriority w:val="9"/>
    <w:rsid w:val="00682BF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Char">
    <w:name w:val="标题 5 Char"/>
    <w:basedOn w:val="a0"/>
    <w:link w:val="5"/>
    <w:uiPriority w:val="9"/>
    <w:rsid w:val="00682BF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Char">
    <w:name w:val="标题 6 Char"/>
    <w:basedOn w:val="a0"/>
    <w:link w:val="6"/>
    <w:uiPriority w:val="9"/>
    <w:rsid w:val="00682BF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Char">
    <w:name w:val="标题 7 Char"/>
    <w:basedOn w:val="a0"/>
    <w:link w:val="7"/>
    <w:uiPriority w:val="9"/>
    <w:rsid w:val="00682B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682BF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682B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Title"/>
    <w:basedOn w:val="a"/>
    <w:next w:val="a"/>
    <w:link w:val="Char2"/>
    <w:uiPriority w:val="10"/>
    <w:qFormat/>
    <w:rsid w:val="00682BF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Char2">
    <w:name w:val="标题 Char"/>
    <w:basedOn w:val="a0"/>
    <w:link w:val="ab"/>
    <w:uiPriority w:val="10"/>
    <w:rsid w:val="00682BF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basedOn w:val="a"/>
    <w:next w:val="a"/>
    <w:link w:val="Char3"/>
    <w:uiPriority w:val="11"/>
    <w:qFormat/>
    <w:rsid w:val="00682BF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Char3">
    <w:name w:val="副标题 Char"/>
    <w:basedOn w:val="a0"/>
    <w:link w:val="ac"/>
    <w:uiPriority w:val="11"/>
    <w:rsid w:val="00682BF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sid w:val="00682BF3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82BF3"/>
    <w:rPr>
      <w:b/>
      <w:bCs/>
      <w:i/>
      <w:iCs/>
      <w:color w:val="5B9BD5" w:themeColor="accent1"/>
    </w:rPr>
  </w:style>
  <w:style w:type="character" w:styleId="af">
    <w:name w:val="Strong"/>
    <w:basedOn w:val="a0"/>
    <w:uiPriority w:val="22"/>
    <w:qFormat/>
    <w:rsid w:val="00682BF3"/>
    <w:rPr>
      <w:b/>
      <w:bCs/>
    </w:rPr>
  </w:style>
  <w:style w:type="paragraph" w:styleId="af0">
    <w:name w:val="Quote"/>
    <w:basedOn w:val="a"/>
    <w:next w:val="a"/>
    <w:link w:val="Char4"/>
    <w:uiPriority w:val="29"/>
    <w:qFormat/>
    <w:rsid w:val="00682BF3"/>
    <w:rPr>
      <w:i/>
      <w:iCs/>
      <w:color w:val="000000" w:themeColor="text1"/>
    </w:rPr>
  </w:style>
  <w:style w:type="character" w:customStyle="1" w:styleId="Char4">
    <w:name w:val="引用 Char"/>
    <w:basedOn w:val="a0"/>
    <w:link w:val="af0"/>
    <w:uiPriority w:val="29"/>
    <w:rsid w:val="00682BF3"/>
    <w:rPr>
      <w:i/>
      <w:iCs/>
      <w:color w:val="000000" w:themeColor="text1"/>
    </w:rPr>
  </w:style>
  <w:style w:type="paragraph" w:styleId="af1">
    <w:name w:val="Intense Quote"/>
    <w:basedOn w:val="a"/>
    <w:next w:val="a"/>
    <w:link w:val="Char5"/>
    <w:uiPriority w:val="30"/>
    <w:qFormat/>
    <w:rsid w:val="00682BF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har5">
    <w:name w:val="明显引用 Char"/>
    <w:basedOn w:val="a0"/>
    <w:link w:val="af1"/>
    <w:uiPriority w:val="30"/>
    <w:rsid w:val="00682BF3"/>
    <w:rPr>
      <w:b/>
      <w:bCs/>
      <w:i/>
      <w:iCs/>
      <w:color w:val="5B9BD5" w:themeColor="accent1"/>
    </w:rPr>
  </w:style>
  <w:style w:type="character" w:styleId="af2">
    <w:name w:val="Subtle Reference"/>
    <w:basedOn w:val="a0"/>
    <w:uiPriority w:val="31"/>
    <w:qFormat/>
    <w:rsid w:val="00682BF3"/>
    <w:rPr>
      <w:smallCaps/>
      <w:color w:val="ED7D31" w:themeColor="accent2"/>
      <w:u w:val="single"/>
    </w:rPr>
  </w:style>
  <w:style w:type="character" w:styleId="af3">
    <w:name w:val="Intense Reference"/>
    <w:basedOn w:val="a0"/>
    <w:uiPriority w:val="32"/>
    <w:qFormat/>
    <w:rsid w:val="00682BF3"/>
    <w:rPr>
      <w:b/>
      <w:bCs/>
      <w:smallCaps/>
      <w:color w:val="ED7D31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682BF3"/>
    <w:rPr>
      <w:b/>
      <w:bCs/>
      <w:smallCaps/>
      <w:spacing w:val="5"/>
    </w:rPr>
  </w:style>
  <w:style w:type="paragraph" w:styleId="af5">
    <w:name w:val="footnote text"/>
    <w:basedOn w:val="a"/>
    <w:link w:val="Char6"/>
    <w:uiPriority w:val="99"/>
    <w:semiHidden/>
    <w:unhideWhenUsed/>
    <w:rsid w:val="00682BF3"/>
    <w:pPr>
      <w:spacing w:after="0"/>
    </w:pPr>
    <w:rPr>
      <w:sz w:val="20"/>
      <w:szCs w:val="20"/>
    </w:rPr>
  </w:style>
  <w:style w:type="character" w:customStyle="1" w:styleId="Char6">
    <w:name w:val="脚注文本 Char"/>
    <w:basedOn w:val="a0"/>
    <w:link w:val="af5"/>
    <w:uiPriority w:val="99"/>
    <w:semiHidden/>
    <w:rsid w:val="00682BF3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682BF3"/>
    <w:rPr>
      <w:vertAlign w:val="superscript"/>
    </w:rPr>
  </w:style>
  <w:style w:type="paragraph" w:styleId="af7">
    <w:name w:val="endnote text"/>
    <w:basedOn w:val="a"/>
    <w:link w:val="Char7"/>
    <w:uiPriority w:val="99"/>
    <w:semiHidden/>
    <w:unhideWhenUsed/>
    <w:rsid w:val="00682BF3"/>
    <w:pPr>
      <w:spacing w:after="0"/>
    </w:pPr>
    <w:rPr>
      <w:sz w:val="20"/>
      <w:szCs w:val="20"/>
    </w:rPr>
  </w:style>
  <w:style w:type="character" w:customStyle="1" w:styleId="Char7">
    <w:name w:val="尾注文本 Char"/>
    <w:basedOn w:val="a0"/>
    <w:link w:val="af7"/>
    <w:uiPriority w:val="99"/>
    <w:semiHidden/>
    <w:rsid w:val="00682BF3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682BF3"/>
    <w:rPr>
      <w:vertAlign w:val="superscript"/>
    </w:rPr>
  </w:style>
  <w:style w:type="paragraph" w:styleId="af9">
    <w:name w:val="Plain Text"/>
    <w:basedOn w:val="a"/>
    <w:link w:val="Char8"/>
    <w:uiPriority w:val="99"/>
    <w:semiHidden/>
    <w:unhideWhenUsed/>
    <w:rsid w:val="00682BF3"/>
    <w:pPr>
      <w:spacing w:after="0"/>
    </w:pPr>
    <w:rPr>
      <w:rFonts w:ascii="Courier New" w:hAnsi="Courier New" w:cs="Courier New"/>
      <w:sz w:val="21"/>
      <w:szCs w:val="21"/>
    </w:rPr>
  </w:style>
  <w:style w:type="character" w:customStyle="1" w:styleId="Char8">
    <w:name w:val="纯文本 Char"/>
    <w:basedOn w:val="a0"/>
    <w:link w:val="af9"/>
    <w:uiPriority w:val="99"/>
    <w:rsid w:val="00682BF3"/>
    <w:rPr>
      <w:rFonts w:ascii="Courier New" w:hAnsi="Courier New" w:cs="Courier New"/>
      <w:sz w:val="21"/>
      <w:szCs w:val="21"/>
    </w:rPr>
  </w:style>
  <w:style w:type="paragraph" w:styleId="afa">
    <w:name w:val="envelope address"/>
    <w:basedOn w:val="a"/>
    <w:uiPriority w:val="99"/>
    <w:unhideWhenUsed/>
    <w:rsid w:val="00682BF3"/>
    <w:pPr>
      <w:spacing w:after="0"/>
      <w:ind w:left="2880"/>
    </w:pPr>
    <w:rPr>
      <w:rFonts w:asciiTheme="majorHAnsi" w:eastAsiaTheme="majorEastAsia" w:hAnsiTheme="majorHAnsi" w:cstheme="majorBidi"/>
    </w:rPr>
  </w:style>
  <w:style w:type="paragraph" w:styleId="afb">
    <w:name w:val="envelope return"/>
    <w:basedOn w:val="a"/>
    <w:uiPriority w:val="99"/>
    <w:unhideWhenUsed/>
    <w:rsid w:val="00682BF3"/>
    <w:pPr>
      <w:spacing w:after="0"/>
    </w:pPr>
    <w:rPr>
      <w:rFonts w:asciiTheme="majorHAnsi" w:eastAsiaTheme="majorEastAsia" w:hAnsiTheme="majorHAnsi" w:cstheme="majorBidi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0FFB89-9EEE-4D64-996E-C2CB0B87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1867</Characters>
  <Application>Microsoft Office Word</Application>
  <DocSecurity>0</DocSecurity>
  <Lines>15</Lines>
  <Paragraphs>4</Paragraphs>
  <ScaleCrop>false</ScaleCrop>
  <Company>Microsoft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6</cp:revision>
  <dcterms:created xsi:type="dcterms:W3CDTF">2019-09-09T03:58:00Z</dcterms:created>
  <dcterms:modified xsi:type="dcterms:W3CDTF">2019-09-12T12:00:00Z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