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68" w:rsidRDefault="00BA0B16">
      <w:pPr>
        <w:spacing w:after="0" w:line="360" w:lineRule="exact"/>
        <w:jc w:val="center"/>
        <w:rPr>
          <w:rFonts w:eastAsiaTheme="minorEastAsia"/>
          <w:b/>
          <w:sz w:val="32"/>
          <w:szCs w:val="32"/>
          <w:lang w:eastAsia="zh-CN"/>
        </w:rPr>
      </w:pPr>
      <w:r>
        <w:rPr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</w:rPr>
        <w:t>计算</w:t>
      </w:r>
      <w:r>
        <w:rPr>
          <w:rFonts w:eastAsia="宋体" w:hint="eastAsia"/>
          <w:b/>
          <w:sz w:val="32"/>
          <w:szCs w:val="32"/>
          <w:lang w:eastAsia="zh-CN"/>
        </w:rPr>
        <w:t>机</w:t>
      </w:r>
      <w:r>
        <w:rPr>
          <w:rFonts w:hint="eastAsia"/>
          <w:b/>
          <w:sz w:val="32"/>
          <w:szCs w:val="32"/>
        </w:rPr>
        <w:t>辅助工业设计</w:t>
      </w:r>
      <w:r>
        <w:rPr>
          <w:b/>
          <w:sz w:val="32"/>
          <w:szCs w:val="32"/>
        </w:rPr>
        <w:t>》教学大纲</w:t>
      </w:r>
    </w:p>
    <w:tbl>
      <w:tblPr>
        <w:tblW w:w="12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6"/>
        <w:gridCol w:w="2838"/>
        <w:gridCol w:w="903"/>
        <w:gridCol w:w="798"/>
        <w:gridCol w:w="396"/>
        <w:gridCol w:w="2607"/>
        <w:gridCol w:w="258"/>
        <w:gridCol w:w="1842"/>
        <w:gridCol w:w="1013"/>
        <w:gridCol w:w="263"/>
        <w:gridCol w:w="1303"/>
      </w:tblGrid>
      <w:tr w:rsidR="00C23168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课程名称：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计算机辅助工业设计</w:t>
            </w:r>
          </w:p>
        </w:tc>
        <w:tc>
          <w:tcPr>
            <w:tcW w:w="4679" w:type="dxa"/>
            <w:gridSpan w:val="5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课程类别（必修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选修）：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选修</w:t>
            </w:r>
          </w:p>
        </w:tc>
      </w:tr>
      <w:tr w:rsidR="00C23168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课程英文名称：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Computer Aided Industrial Design 1</w:t>
            </w:r>
          </w:p>
        </w:tc>
      </w:tr>
      <w:tr w:rsidR="00C23168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总学时</w:t>
            </w:r>
            <w:r>
              <w:rPr>
                <w:rFonts w:eastAsia="宋体"/>
                <w:b/>
                <w:sz w:val="21"/>
                <w:szCs w:val="21"/>
              </w:rPr>
              <w:t>/</w:t>
            </w:r>
            <w:r>
              <w:rPr>
                <w:rFonts w:eastAsia="宋体"/>
                <w:b/>
                <w:sz w:val="21"/>
                <w:szCs w:val="21"/>
              </w:rPr>
              <w:t>周学时</w:t>
            </w:r>
            <w:r>
              <w:rPr>
                <w:rFonts w:eastAsia="宋体"/>
                <w:b/>
                <w:sz w:val="21"/>
                <w:szCs w:val="21"/>
              </w:rPr>
              <w:t>/</w:t>
            </w:r>
            <w:r>
              <w:rPr>
                <w:rFonts w:eastAsia="宋体"/>
                <w:b/>
                <w:sz w:val="21"/>
                <w:szCs w:val="21"/>
              </w:rPr>
              <w:t>学分：</w:t>
            </w:r>
            <w:r>
              <w:rPr>
                <w:rFonts w:eastAsia="宋体" w:hint="eastAsia"/>
                <w:b/>
                <w:sz w:val="21"/>
                <w:szCs w:val="21"/>
              </w:rPr>
              <w:t>32/2/2</w:t>
            </w:r>
          </w:p>
        </w:tc>
        <w:tc>
          <w:tcPr>
            <w:tcW w:w="4679" w:type="dxa"/>
            <w:gridSpan w:val="5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其中实验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实践学时：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14/18</w:t>
            </w:r>
          </w:p>
        </w:tc>
      </w:tr>
      <w:tr w:rsidR="00C23168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先修课程：</w:t>
            </w:r>
          </w:p>
        </w:tc>
      </w:tr>
      <w:tr w:rsidR="00C23168">
        <w:trPr>
          <w:trHeight w:val="340"/>
          <w:jc w:val="center"/>
        </w:trPr>
        <w:tc>
          <w:tcPr>
            <w:tcW w:w="8068" w:type="dxa"/>
            <w:gridSpan w:val="6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授课时间：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周一</w:t>
            </w:r>
            <w:r>
              <w:rPr>
                <w:rFonts w:eastAsia="宋体" w:hint="eastAsia"/>
                <w:b/>
                <w:sz w:val="21"/>
                <w:szCs w:val="21"/>
              </w:rPr>
              <w:t>9-11</w:t>
            </w:r>
            <w:r>
              <w:rPr>
                <w:rFonts w:eastAsia="宋体" w:hint="eastAsia"/>
                <w:b/>
                <w:sz w:val="21"/>
                <w:szCs w:val="21"/>
              </w:rPr>
              <w:t>节（</w:t>
            </w:r>
            <w:r>
              <w:rPr>
                <w:rFonts w:eastAsia="宋体" w:hint="eastAsia"/>
                <w:b/>
                <w:sz w:val="21"/>
                <w:szCs w:val="21"/>
              </w:rPr>
              <w:t>7-16</w:t>
            </w:r>
            <w:r>
              <w:rPr>
                <w:rFonts w:eastAsia="宋体" w:hint="eastAsia"/>
                <w:b/>
                <w:sz w:val="21"/>
                <w:szCs w:val="21"/>
              </w:rPr>
              <w:t>周）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周二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1-3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节（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10-17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周）</w:t>
            </w:r>
          </w:p>
        </w:tc>
        <w:tc>
          <w:tcPr>
            <w:tcW w:w="4679" w:type="dxa"/>
            <w:gridSpan w:val="5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授课地点：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实验楼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503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机房</w:t>
            </w:r>
          </w:p>
        </w:tc>
      </w:tr>
      <w:tr w:rsidR="00C23168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color w:val="FF0000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</w:t>
            </w:r>
            <w:r>
              <w:rPr>
                <w:rFonts w:eastAsia="宋体"/>
                <w:b/>
                <w:sz w:val="21"/>
                <w:szCs w:val="21"/>
              </w:rPr>
              <w:t>：</w:t>
            </w:r>
            <w:r>
              <w:rPr>
                <w:rFonts w:eastAsia="宋体" w:hint="eastAsia"/>
                <w:b/>
                <w:sz w:val="21"/>
                <w:szCs w:val="21"/>
              </w:rPr>
              <w:t>2019</w:t>
            </w:r>
            <w:r>
              <w:rPr>
                <w:rFonts w:eastAsia="宋体" w:hint="eastAsia"/>
                <w:b/>
                <w:sz w:val="21"/>
                <w:szCs w:val="21"/>
              </w:rPr>
              <w:t>级工业设计系</w:t>
            </w:r>
            <w:r>
              <w:rPr>
                <w:rFonts w:eastAsia="宋体" w:hint="eastAsia"/>
                <w:b/>
                <w:sz w:val="21"/>
                <w:szCs w:val="21"/>
              </w:rPr>
              <w:t>1</w:t>
            </w:r>
            <w:r>
              <w:rPr>
                <w:rFonts w:eastAsia="宋体" w:hint="eastAsia"/>
                <w:b/>
                <w:sz w:val="21"/>
                <w:szCs w:val="21"/>
              </w:rPr>
              <w:t>班</w:t>
            </w:r>
          </w:p>
        </w:tc>
      </w:tr>
      <w:tr w:rsidR="00C23168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开课学院：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粤台产业科技学院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工业设计系</w:t>
            </w:r>
          </w:p>
        </w:tc>
      </w:tr>
      <w:tr w:rsidR="00C23168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任课教师姓名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职称：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潘昌雨副教授</w:t>
            </w:r>
          </w:p>
        </w:tc>
      </w:tr>
      <w:tr w:rsidR="00C23168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答疑时间、地点与方式：</w:t>
            </w:r>
          </w:p>
        </w:tc>
      </w:tr>
      <w:tr w:rsidR="00C23168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闭卷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（）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v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计算机上机考）</w:t>
            </w:r>
          </w:p>
        </w:tc>
      </w:tr>
      <w:tr w:rsidR="00C23168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Rhino5.0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完全实战技术手册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张雨滋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清华大学出版社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出版时间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:2016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07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月</w:t>
            </w:r>
          </w:p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Rhino 5.0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完全自学教程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(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第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版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 xml:space="preserve">)/ 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徐平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//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章勇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//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苏浪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 xml:space="preserve"> /2014-06-01 /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人民邮电出版社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.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产品建模高级课程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程池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晏合敏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谢亨渊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/</w:t>
            </w:r>
            <w:r>
              <w:rPr>
                <w:rFonts w:eastAsia="宋体" w:hint="eastAsia"/>
                <w:b/>
                <w:bCs/>
                <w:sz w:val="21"/>
                <w:szCs w:val="21"/>
                <w:lang w:eastAsia="zh-CN"/>
              </w:rPr>
              <w:t>中国青年出版社</w:t>
            </w:r>
          </w:p>
        </w:tc>
      </w:tr>
      <w:tr w:rsidR="00C23168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课程简介：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本课程以学习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3D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建模软件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Rhino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为主要内容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,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让学生了解建模时的概念与执行步骤，为未来进入设计产业做准备。</w:t>
            </w:r>
          </w:p>
          <w:p w:rsidR="00C23168" w:rsidRDefault="00C23168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</w:tc>
      </w:tr>
      <w:tr w:rsidR="00C23168">
        <w:trPr>
          <w:trHeight w:val="1124"/>
          <w:jc w:val="center"/>
        </w:trPr>
        <w:tc>
          <w:tcPr>
            <w:tcW w:w="8326" w:type="dxa"/>
            <w:gridSpan w:val="7"/>
          </w:tcPr>
          <w:p w:rsidR="00C23168" w:rsidRDefault="00BA0B16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 w:rsidR="00C23168" w:rsidRDefault="00BA0B16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一、知识目标：</w:t>
            </w:r>
          </w:p>
          <w:p w:rsidR="00C23168" w:rsidRDefault="00BA0B16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理解－建模步骤与概念之建立</w:t>
            </w:r>
          </w:p>
          <w:p w:rsidR="00C23168" w:rsidRDefault="00BA0B16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二、能力目标：</w:t>
            </w:r>
          </w:p>
          <w:p w:rsidR="00C23168" w:rsidRDefault="00BA0B16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运用－独立完成产品建模</w:t>
            </w:r>
          </w:p>
          <w:p w:rsidR="00C23168" w:rsidRDefault="00BA0B16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三、素质目标：</w:t>
            </w:r>
          </w:p>
          <w:p w:rsidR="00C23168" w:rsidRDefault="00BA0B16">
            <w:pPr>
              <w:tabs>
                <w:tab w:val="left" w:pos="1440"/>
              </w:tabs>
              <w:spacing w:line="360" w:lineRule="exact"/>
              <w:ind w:firstLineChars="200" w:firstLine="422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运用－建模彩现之呈现</w:t>
            </w:r>
          </w:p>
        </w:tc>
        <w:tc>
          <w:tcPr>
            <w:tcW w:w="4421" w:type="dxa"/>
            <w:gridSpan w:val="4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本课程与学生核心能力培养之间的关联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授课对象为理工科专业学生的课程填写此栏）：</w:t>
            </w:r>
          </w:p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sym w:font="Wingdings 2" w:char="0052"/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3.</w:t>
            </w:r>
          </w:p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4.</w:t>
            </w:r>
          </w:p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5.</w:t>
            </w:r>
          </w:p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  <w:p w:rsidR="00C23168" w:rsidRDefault="00BA0B16">
            <w:pPr>
              <w:tabs>
                <w:tab w:val="left" w:pos="1440"/>
              </w:tabs>
              <w:spacing w:after="0" w:line="360" w:lineRule="exact"/>
              <w:outlineLvl w:val="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lastRenderedPageBreak/>
              <w:t>□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．</w:t>
            </w:r>
          </w:p>
        </w:tc>
      </w:tr>
      <w:tr w:rsidR="00C23168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C23168" w:rsidRDefault="00BA0B16">
            <w:pPr>
              <w:tabs>
                <w:tab w:val="left" w:pos="1440"/>
              </w:tabs>
              <w:spacing w:line="360" w:lineRule="exact"/>
              <w:jc w:val="center"/>
              <w:outlineLvl w:val="0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C23168">
        <w:trPr>
          <w:trHeight w:val="792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C23168" w:rsidRDefault="00BA0B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838" w:type="dxa"/>
            <w:tcMar>
              <w:left w:w="28" w:type="dxa"/>
              <w:right w:w="28" w:type="dxa"/>
            </w:tcMar>
            <w:vAlign w:val="center"/>
          </w:tcPr>
          <w:p w:rsidR="00C23168" w:rsidRDefault="00BA0B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教学主题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C23168" w:rsidRDefault="00BA0B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主讲教师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C23168" w:rsidRDefault="00BA0B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学时数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C23168" w:rsidRDefault="00BA0B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  <w:t>教学的重点、难点、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C23168" w:rsidRDefault="00BA0B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教学模式</w:t>
            </w:r>
          </w:p>
          <w:p w:rsidR="00C23168" w:rsidRDefault="00BA0B16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（线上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混合式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:rsidR="00C23168" w:rsidRDefault="00BA0B16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教学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方法</w:t>
            </w:r>
          </w:p>
        </w:tc>
        <w:tc>
          <w:tcPr>
            <w:tcW w:w="1303" w:type="dxa"/>
            <w:tcMar>
              <w:left w:w="28" w:type="dxa"/>
              <w:right w:w="28" w:type="dxa"/>
            </w:tcMar>
            <w:vAlign w:val="center"/>
          </w:tcPr>
          <w:p w:rsidR="00C23168" w:rsidRDefault="00BA0B16">
            <w:pPr>
              <w:spacing w:after="0" w:line="360" w:lineRule="exact"/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1"/>
                <w:szCs w:val="21"/>
              </w:rPr>
              <w:t>作业安排</w:t>
            </w: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BA0B16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838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Rhino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基本操作</w:t>
            </w:r>
          </w:p>
        </w:tc>
        <w:tc>
          <w:tcPr>
            <w:tcW w:w="903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环境与工具接口</w:t>
            </w:r>
          </w:p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rhino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的操作环境</w:t>
            </w:r>
          </w:p>
        </w:tc>
        <w:tc>
          <w:tcPr>
            <w:tcW w:w="1842" w:type="dxa"/>
            <w:vAlign w:val="center"/>
          </w:tcPr>
          <w:p w:rsidR="00C23168" w:rsidRDefault="00BA0B16">
            <w:pPr>
              <w:spacing w:line="0" w:lineRule="atLeast"/>
              <w:rPr>
                <w:rFonts w:ascii="宋体" w:eastAsia="宋体" w:hAnsi="宋体" w:cs="宋体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color w:val="00B05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23168" w:rsidRDefault="00C23168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C23168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</w:p>
          <w:p w:rsidR="00C23168" w:rsidRDefault="00BA0B16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2</w:t>
            </w:r>
          </w:p>
          <w:p w:rsidR="00C23168" w:rsidRDefault="00C23168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</w:p>
          <w:p w:rsidR="00C23168" w:rsidRDefault="00C23168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对象的操作</w:t>
            </w:r>
          </w:p>
        </w:tc>
        <w:tc>
          <w:tcPr>
            <w:tcW w:w="903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环境指令的运用</w:t>
            </w:r>
          </w:p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绘图逻辑的建立</w:t>
            </w:r>
          </w:p>
        </w:tc>
        <w:tc>
          <w:tcPr>
            <w:tcW w:w="1842" w:type="dxa"/>
            <w:vAlign w:val="center"/>
          </w:tcPr>
          <w:p w:rsidR="00C23168" w:rsidRDefault="00BA0B16">
            <w:pPr>
              <w:spacing w:line="0" w:lineRule="atLeast"/>
              <w:rPr>
                <w:rFonts w:ascii="宋体" w:eastAsia="宋体" w:hAnsi="宋体" w:cs="宋体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23168" w:rsidRDefault="00C23168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BA0B16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838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曲线的绘制</w:t>
            </w:r>
          </w:p>
        </w:tc>
        <w:tc>
          <w:tcPr>
            <w:tcW w:w="903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编辑曲线的练习</w:t>
            </w:r>
          </w:p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曲线多方面运用</w:t>
            </w:r>
          </w:p>
        </w:tc>
        <w:tc>
          <w:tcPr>
            <w:tcW w:w="1842" w:type="dxa"/>
            <w:vAlign w:val="center"/>
          </w:tcPr>
          <w:p w:rsidR="00C23168" w:rsidRDefault="00BA0B16">
            <w:pPr>
              <w:spacing w:line="0" w:lineRule="atLeast"/>
              <w:rPr>
                <w:rFonts w:ascii="宋体" w:eastAsia="宋体" w:hAnsi="宋体" w:cs="宋体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23168" w:rsidRDefault="00C23168">
            <w:pPr>
              <w:spacing w:line="0" w:lineRule="atLeast"/>
              <w:rPr>
                <w:rFonts w:eastAsiaTheme="minorEastAsia"/>
                <w:b/>
                <w:color w:val="FF0000"/>
                <w:sz w:val="21"/>
                <w:szCs w:val="21"/>
                <w:lang w:eastAsia="zh-CN"/>
              </w:rPr>
            </w:pP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BA0B16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838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创建曲面</w:t>
            </w:r>
          </w:p>
        </w:tc>
        <w:tc>
          <w:tcPr>
            <w:tcW w:w="903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各项曲面指令教学</w:t>
            </w:r>
          </w:p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曲面绘制的多样性</w:t>
            </w:r>
          </w:p>
        </w:tc>
        <w:tc>
          <w:tcPr>
            <w:tcW w:w="1842" w:type="dxa"/>
            <w:vAlign w:val="center"/>
          </w:tcPr>
          <w:p w:rsidR="00C23168" w:rsidRDefault="00BA0B16">
            <w:pPr>
              <w:spacing w:line="0" w:lineRule="atLeast"/>
              <w:rPr>
                <w:rFonts w:ascii="宋体" w:eastAsia="宋体" w:hAnsi="宋体" w:cs="宋体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23168" w:rsidRDefault="00C2316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BA0B16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2838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编辑曲面</w:t>
            </w:r>
          </w:p>
        </w:tc>
        <w:tc>
          <w:tcPr>
            <w:tcW w:w="903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曲面延伸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圆角与偏移</w:t>
            </w:r>
          </w:p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曲面之间的接合概念</w:t>
            </w:r>
          </w:p>
        </w:tc>
        <w:tc>
          <w:tcPr>
            <w:tcW w:w="1842" w:type="dxa"/>
            <w:vAlign w:val="center"/>
          </w:tcPr>
          <w:p w:rsidR="00C23168" w:rsidRDefault="00BA0B16">
            <w:pPr>
              <w:spacing w:line="0" w:lineRule="atLeast"/>
              <w:rPr>
                <w:rFonts w:ascii="宋体" w:eastAsia="宋体" w:hAnsi="宋体" w:cs="宋体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23168" w:rsidRDefault="00C2316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BA0B16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2838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编辑曲面</w:t>
            </w:r>
          </w:p>
        </w:tc>
        <w:tc>
          <w:tcPr>
            <w:tcW w:w="903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曲面混接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拼接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重建</w:t>
            </w:r>
          </w:p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曲面之间的接合概念</w:t>
            </w:r>
          </w:p>
        </w:tc>
        <w:tc>
          <w:tcPr>
            <w:tcW w:w="1842" w:type="dxa"/>
            <w:vAlign w:val="center"/>
          </w:tcPr>
          <w:p w:rsidR="00C23168" w:rsidRDefault="00BA0B16">
            <w:pPr>
              <w:spacing w:line="0" w:lineRule="atLeast"/>
              <w:rPr>
                <w:rFonts w:ascii="宋体" w:eastAsia="宋体" w:hAnsi="宋体" w:cs="宋体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23168" w:rsidRDefault="00C2316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BA0B16">
            <w:pPr>
              <w:spacing w:line="360" w:lineRule="exact"/>
              <w:rPr>
                <w:rFonts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bCs/>
                <w:sz w:val="21"/>
                <w:szCs w:val="21"/>
                <w:lang w:eastAsia="zh-CN"/>
              </w:rPr>
              <w:lastRenderedPageBreak/>
              <w:t>12</w:t>
            </w:r>
          </w:p>
        </w:tc>
        <w:tc>
          <w:tcPr>
            <w:tcW w:w="2838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编辑曲面</w:t>
            </w:r>
          </w:p>
        </w:tc>
        <w:tc>
          <w:tcPr>
            <w:tcW w:w="903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建侧与分析</w:t>
            </w:r>
          </w:p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：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建立良好绘制曲面之习惯</w:t>
            </w:r>
          </w:p>
        </w:tc>
        <w:tc>
          <w:tcPr>
            <w:tcW w:w="1842" w:type="dxa"/>
            <w:vAlign w:val="center"/>
          </w:tcPr>
          <w:p w:rsidR="00C23168" w:rsidRDefault="00BA0B16">
            <w:pPr>
              <w:spacing w:line="0" w:lineRule="atLeast"/>
              <w:rPr>
                <w:rFonts w:ascii="宋体" w:eastAsia="宋体" w:hAnsi="宋体" w:cs="宋体"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线下</w:t>
            </w:r>
          </w:p>
        </w:tc>
        <w:tc>
          <w:tcPr>
            <w:tcW w:w="1276" w:type="dxa"/>
            <w:gridSpan w:val="2"/>
            <w:vAlign w:val="center"/>
          </w:tcPr>
          <w:p w:rsidR="00C23168" w:rsidRDefault="00BA0B16">
            <w:pPr>
              <w:spacing w:line="360" w:lineRule="exact"/>
              <w:rPr>
                <w:rFonts w:ascii="宋体" w:eastAsia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303" w:type="dxa"/>
            <w:vAlign w:val="center"/>
          </w:tcPr>
          <w:p w:rsidR="00C23168" w:rsidRDefault="00C2316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C2316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C23168" w:rsidRDefault="00C2316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center"/>
          </w:tcPr>
          <w:p w:rsidR="00C23168" w:rsidRDefault="00C2316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C23168" w:rsidRDefault="00C2316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23168" w:rsidRDefault="00C2316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C23168" w:rsidRDefault="00C23168">
            <w:pPr>
              <w:spacing w:line="0" w:lineRule="atLeast"/>
              <w:rPr>
                <w:rFonts w:eastAsiaTheme="minorEastAsia"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3168" w:rsidRDefault="00C2316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03" w:type="dxa"/>
            <w:vAlign w:val="center"/>
          </w:tcPr>
          <w:p w:rsidR="00C23168" w:rsidRDefault="00C2316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C2316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2838" w:type="dxa"/>
            <w:vAlign w:val="center"/>
          </w:tcPr>
          <w:p w:rsidR="00C23168" w:rsidRDefault="00C2316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903" w:type="dxa"/>
            <w:vAlign w:val="center"/>
          </w:tcPr>
          <w:p w:rsidR="00C23168" w:rsidRDefault="00C2316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798" w:type="dxa"/>
            <w:vAlign w:val="center"/>
          </w:tcPr>
          <w:p w:rsidR="00C23168" w:rsidRDefault="00C2316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C23168" w:rsidRDefault="00C2316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C23168" w:rsidRDefault="00C23168">
            <w:pPr>
              <w:spacing w:line="0" w:lineRule="atLeast"/>
              <w:rPr>
                <w:rFonts w:eastAsia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C23168" w:rsidRDefault="00C23168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  <w:tc>
          <w:tcPr>
            <w:tcW w:w="1303" w:type="dxa"/>
            <w:vAlign w:val="center"/>
          </w:tcPr>
          <w:p w:rsidR="00C23168" w:rsidRDefault="00C23168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</w:p>
        </w:tc>
      </w:tr>
      <w:tr w:rsidR="00C23168">
        <w:trPr>
          <w:trHeight w:val="340"/>
          <w:jc w:val="center"/>
        </w:trPr>
        <w:tc>
          <w:tcPr>
            <w:tcW w:w="4267" w:type="dxa"/>
            <w:gridSpan w:val="3"/>
            <w:tcBorders>
              <w:top w:val="single" w:sz="4" w:space="0" w:color="auto"/>
            </w:tcBorders>
            <w:vAlign w:val="center"/>
          </w:tcPr>
          <w:p w:rsidR="00C23168" w:rsidRDefault="00BA0B16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798" w:type="dxa"/>
            <w:tcBorders>
              <w:top w:val="single" w:sz="4" w:space="0" w:color="auto"/>
            </w:tcBorders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:rsidR="00C23168" w:rsidRDefault="00C2316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C23168" w:rsidRDefault="00C2316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C23168" w:rsidRDefault="00C2316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  <w:vAlign w:val="center"/>
          </w:tcPr>
          <w:p w:rsidR="00C23168" w:rsidRDefault="00C2316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C23168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实践教学进程表</w:t>
            </w:r>
          </w:p>
        </w:tc>
      </w:tr>
      <w:tr w:rsidR="00C23168">
        <w:trPr>
          <w:trHeight w:val="340"/>
          <w:jc w:val="center"/>
        </w:trPr>
        <w:tc>
          <w:tcPr>
            <w:tcW w:w="526" w:type="dxa"/>
            <w:tcMar>
              <w:left w:w="28" w:type="dxa"/>
              <w:right w:w="28" w:type="dxa"/>
            </w:tcMar>
            <w:vAlign w:val="center"/>
          </w:tcPr>
          <w:p w:rsidR="00C23168" w:rsidRDefault="00BA0B16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2838" w:type="dxa"/>
            <w:tcMar>
              <w:left w:w="28" w:type="dxa"/>
              <w:right w:w="28" w:type="dxa"/>
            </w:tcMar>
            <w:vAlign w:val="center"/>
          </w:tcPr>
          <w:p w:rsidR="00C23168" w:rsidRDefault="00BA0B16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实验项目名称</w:t>
            </w:r>
          </w:p>
        </w:tc>
        <w:tc>
          <w:tcPr>
            <w:tcW w:w="903" w:type="dxa"/>
            <w:tcMar>
              <w:left w:w="28" w:type="dxa"/>
              <w:right w:w="28" w:type="dxa"/>
            </w:tcMar>
            <w:vAlign w:val="center"/>
          </w:tcPr>
          <w:p w:rsidR="00C23168" w:rsidRDefault="00BA0B16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主讲教授</w:t>
            </w:r>
          </w:p>
        </w:tc>
        <w:tc>
          <w:tcPr>
            <w:tcW w:w="798" w:type="dxa"/>
            <w:tcMar>
              <w:left w:w="28" w:type="dxa"/>
              <w:right w:w="28" w:type="dxa"/>
            </w:tcMar>
            <w:vAlign w:val="center"/>
          </w:tcPr>
          <w:p w:rsidR="00C23168" w:rsidRDefault="00BA0B16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学时</w:t>
            </w:r>
          </w:p>
        </w:tc>
        <w:tc>
          <w:tcPr>
            <w:tcW w:w="3261" w:type="dxa"/>
            <w:gridSpan w:val="3"/>
            <w:tcMar>
              <w:left w:w="28" w:type="dxa"/>
              <w:right w:w="28" w:type="dxa"/>
            </w:tcMar>
            <w:vAlign w:val="center"/>
          </w:tcPr>
          <w:p w:rsidR="00C23168" w:rsidRDefault="00BA0B16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asciiTheme="minorEastAsia" w:eastAsiaTheme="minorEastAsia" w:hAnsiTheme="minorEastAsia" w:hint="eastAsia"/>
                <w:b/>
                <w:sz w:val="21"/>
                <w:szCs w:val="21"/>
                <w:lang w:eastAsia="zh-CN"/>
              </w:rPr>
              <w:t>课程思政融入点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:rsidR="00C23168" w:rsidRDefault="00BA0B16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项目类型（验证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综合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设计）</w:t>
            </w:r>
          </w:p>
        </w:tc>
        <w:tc>
          <w:tcPr>
            <w:tcW w:w="2579" w:type="dxa"/>
            <w:gridSpan w:val="3"/>
            <w:tcMar>
              <w:left w:w="28" w:type="dxa"/>
              <w:right w:w="28" w:type="dxa"/>
            </w:tcMar>
            <w:vAlign w:val="center"/>
          </w:tcPr>
          <w:p w:rsidR="00C23168" w:rsidRDefault="00BA0B16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教学</w:t>
            </w:r>
          </w:p>
          <w:p w:rsidR="00C23168" w:rsidRDefault="00BA0B16">
            <w:pPr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手段</w:t>
            </w: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838" w:type="dxa"/>
            <w:vAlign w:val="center"/>
          </w:tcPr>
          <w:p w:rsidR="00C23168" w:rsidRDefault="00BA0B16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图形的绘制</w:t>
            </w:r>
          </w:p>
        </w:tc>
        <w:tc>
          <w:tcPr>
            <w:tcW w:w="903" w:type="dxa"/>
            <w:vAlign w:val="center"/>
          </w:tcPr>
          <w:p w:rsidR="00C23168" w:rsidRDefault="00BA0B16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点线指令基本运用</w:t>
            </w:r>
          </w:p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建立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rhino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绘图逻辑</w:t>
            </w:r>
          </w:p>
        </w:tc>
        <w:tc>
          <w:tcPr>
            <w:tcW w:w="1842" w:type="dxa"/>
            <w:vAlign w:val="center"/>
          </w:tcPr>
          <w:p w:rsidR="00C23168" w:rsidRDefault="00BA0B16">
            <w:pPr>
              <w:spacing w:line="36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C23168" w:rsidRDefault="00BA0B16">
            <w:pPr>
              <w:spacing w:line="360" w:lineRule="exac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83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="宋体" w:hAnsiTheme="minorEastAsia" w:hint="eastAsia"/>
                <w:bCs/>
                <w:sz w:val="21"/>
                <w:szCs w:val="21"/>
              </w:rPr>
              <w:t>曲线的绘制</w:t>
            </w:r>
          </w:p>
        </w:tc>
        <w:tc>
          <w:tcPr>
            <w:tcW w:w="903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标准与自由曲线的运用</w:t>
            </w:r>
          </w:p>
          <w:p w:rsidR="00C23168" w:rsidRDefault="00BA0B16"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建立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rhino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绘图逻辑</w:t>
            </w:r>
          </w:p>
        </w:tc>
        <w:tc>
          <w:tcPr>
            <w:tcW w:w="1842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83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="宋体" w:hAnsiTheme="minorEastAsia" w:hint="eastAsia"/>
                <w:bCs/>
                <w:sz w:val="21"/>
                <w:szCs w:val="21"/>
              </w:rPr>
              <w:t>课题一</w:t>
            </w:r>
          </w:p>
        </w:tc>
        <w:tc>
          <w:tcPr>
            <w:tcW w:w="903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产品实际绘制与运作</w:t>
            </w:r>
          </w:p>
          <w:p w:rsidR="00C23168" w:rsidRDefault="00BA0B16">
            <w:pPr>
              <w:spacing w:line="0" w:lineRule="atLeas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rhino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绘制步骤的先后顺序</w:t>
            </w:r>
          </w:p>
        </w:tc>
        <w:tc>
          <w:tcPr>
            <w:tcW w:w="1842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83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="宋体" w:hAnsiTheme="minorEastAsia" w:hint="eastAsia"/>
                <w:bCs/>
                <w:sz w:val="21"/>
                <w:szCs w:val="21"/>
              </w:rPr>
              <w:t>创建曲面</w:t>
            </w:r>
          </w:p>
        </w:tc>
        <w:tc>
          <w:tcPr>
            <w:tcW w:w="903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各项曲面指令教学</w:t>
            </w:r>
          </w:p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曲面绘制的多样性</w:t>
            </w:r>
          </w:p>
        </w:tc>
        <w:tc>
          <w:tcPr>
            <w:tcW w:w="1842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C23168">
        <w:trPr>
          <w:trHeight w:val="90"/>
          <w:jc w:val="center"/>
        </w:trPr>
        <w:tc>
          <w:tcPr>
            <w:tcW w:w="526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283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="宋体" w:hAnsiTheme="minorEastAsia" w:hint="eastAsia"/>
                <w:bCs/>
                <w:sz w:val="21"/>
                <w:szCs w:val="21"/>
              </w:rPr>
              <w:t>尺寸标注</w:t>
            </w:r>
          </w:p>
        </w:tc>
        <w:tc>
          <w:tcPr>
            <w:tcW w:w="903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尺寸标注的方式</w:t>
            </w:r>
          </w:p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建立良好的标注习惯</w:t>
            </w:r>
          </w:p>
        </w:tc>
        <w:tc>
          <w:tcPr>
            <w:tcW w:w="1842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283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="宋体" w:hAnsiTheme="minorEastAsia" w:hint="eastAsia"/>
                <w:bCs/>
                <w:sz w:val="21"/>
                <w:szCs w:val="21"/>
              </w:rPr>
              <w:t>实体建模</w:t>
            </w:r>
          </w:p>
        </w:tc>
        <w:tc>
          <w:tcPr>
            <w:tcW w:w="903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产品彩现与材质的影响程度</w:t>
            </w:r>
          </w:p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材质反光程度对于彩现之影响</w:t>
            </w:r>
          </w:p>
        </w:tc>
        <w:tc>
          <w:tcPr>
            <w:tcW w:w="1842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283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bCs/>
                <w:sz w:val="21"/>
                <w:szCs w:val="21"/>
              </w:rPr>
              <w:t>Keyshot</w:t>
            </w:r>
            <w:r>
              <w:rPr>
                <w:rFonts w:asciiTheme="minorEastAsia" w:eastAsia="宋体" w:hAnsiTheme="minorEastAsia" w:hint="eastAsia"/>
                <w:bCs/>
                <w:sz w:val="21"/>
                <w:szCs w:val="21"/>
              </w:rPr>
              <w:t>运用</w:t>
            </w:r>
          </w:p>
        </w:tc>
        <w:tc>
          <w:tcPr>
            <w:tcW w:w="903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渲染器的使用与介绍</w:t>
            </w:r>
          </w:p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学会利用渲染帮助产品呈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lastRenderedPageBreak/>
              <w:t>现</w:t>
            </w:r>
          </w:p>
        </w:tc>
        <w:tc>
          <w:tcPr>
            <w:tcW w:w="1842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lastRenderedPageBreak/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lastRenderedPageBreak/>
              <w:t>16</w:t>
            </w:r>
          </w:p>
        </w:tc>
        <w:tc>
          <w:tcPr>
            <w:tcW w:w="283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="宋体" w:hAnsiTheme="minorEastAsia" w:hint="eastAsia"/>
                <w:bCs/>
                <w:sz w:val="21"/>
                <w:szCs w:val="21"/>
              </w:rPr>
              <w:t>课题二</w:t>
            </w:r>
          </w:p>
        </w:tc>
        <w:tc>
          <w:tcPr>
            <w:tcW w:w="903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产品呈现方式爆炸图</w:t>
            </w:r>
          </w:p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设计制作爆炸图的程序</w:t>
            </w:r>
          </w:p>
        </w:tc>
        <w:tc>
          <w:tcPr>
            <w:tcW w:w="1842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C23168">
        <w:trPr>
          <w:trHeight w:val="340"/>
          <w:jc w:val="center"/>
        </w:trPr>
        <w:tc>
          <w:tcPr>
            <w:tcW w:w="526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283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="宋体" w:hAnsiTheme="minorEastAsia" w:hint="eastAsia"/>
                <w:bCs/>
                <w:sz w:val="21"/>
                <w:szCs w:val="21"/>
              </w:rPr>
              <w:t>课题三</w:t>
            </w:r>
          </w:p>
        </w:tc>
        <w:tc>
          <w:tcPr>
            <w:tcW w:w="903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潘昌雨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BA0B16">
            <w:pPr>
              <w:spacing w:line="0" w:lineRule="atLeast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重点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家用品设计</w:t>
            </w:r>
          </w:p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sz w:val="21"/>
                <w:szCs w:val="21"/>
                <w:lang w:eastAsia="zh-CN"/>
              </w:rPr>
              <w:t>难点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从草图到产品渲染成形</w:t>
            </w:r>
          </w:p>
        </w:tc>
        <w:tc>
          <w:tcPr>
            <w:tcW w:w="1842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</w:rPr>
              <w:t>综合</w:t>
            </w:r>
          </w:p>
        </w:tc>
        <w:tc>
          <w:tcPr>
            <w:tcW w:w="2579" w:type="dxa"/>
            <w:gridSpan w:val="3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Theme="minorEastAsia" w:hint="eastAsia"/>
                <w:sz w:val="21"/>
                <w:szCs w:val="21"/>
                <w:lang w:eastAsia="zh-CN"/>
              </w:rPr>
              <w:t>实训</w:t>
            </w:r>
          </w:p>
        </w:tc>
      </w:tr>
      <w:tr w:rsidR="00C23168">
        <w:trPr>
          <w:trHeight w:val="340"/>
          <w:jc w:val="center"/>
        </w:trPr>
        <w:tc>
          <w:tcPr>
            <w:tcW w:w="4267" w:type="dxa"/>
            <w:gridSpan w:val="3"/>
            <w:vAlign w:val="center"/>
          </w:tcPr>
          <w:p w:rsidR="00C23168" w:rsidRDefault="00BA0B16">
            <w:pPr>
              <w:spacing w:after="0" w:line="36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合计：</w:t>
            </w:r>
          </w:p>
        </w:tc>
        <w:tc>
          <w:tcPr>
            <w:tcW w:w="798" w:type="dxa"/>
            <w:vAlign w:val="center"/>
          </w:tcPr>
          <w:p w:rsidR="00C23168" w:rsidRDefault="00BA0B16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3261" w:type="dxa"/>
            <w:gridSpan w:val="3"/>
            <w:vAlign w:val="center"/>
          </w:tcPr>
          <w:p w:rsidR="00C23168" w:rsidRDefault="00C2316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23168" w:rsidRDefault="00C2316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579" w:type="dxa"/>
            <w:gridSpan w:val="3"/>
            <w:vAlign w:val="center"/>
          </w:tcPr>
          <w:p w:rsidR="00C23168" w:rsidRDefault="00C23168">
            <w:pPr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</w:tr>
      <w:tr w:rsidR="00C23168">
        <w:trPr>
          <w:trHeight w:val="340"/>
          <w:jc w:val="center"/>
        </w:trPr>
        <w:tc>
          <w:tcPr>
            <w:tcW w:w="12747" w:type="dxa"/>
            <w:gridSpan w:val="11"/>
            <w:shd w:val="clear" w:color="auto" w:fill="C0C0C0"/>
            <w:vAlign w:val="center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jc w:val="center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 w:hint="eastAsia"/>
                <w:b/>
                <w:szCs w:val="21"/>
                <w:lang w:eastAsia="zh-CN"/>
              </w:rPr>
              <w:t>考核</w:t>
            </w:r>
            <w:r>
              <w:rPr>
                <w:rFonts w:eastAsia="宋体"/>
                <w:b/>
                <w:szCs w:val="21"/>
                <w:lang w:eastAsia="zh-CN"/>
              </w:rPr>
              <w:t>方法及标准</w:t>
            </w:r>
          </w:p>
        </w:tc>
      </w:tr>
      <w:tr w:rsidR="00C23168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23168" w:rsidRDefault="00BA0B16">
            <w:pPr>
              <w:snapToGrid w:val="0"/>
              <w:spacing w:after="0" w:line="360" w:lineRule="exact"/>
              <w:jc w:val="center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</w:rPr>
              <w:t>考核</w:t>
            </w:r>
            <w:r>
              <w:rPr>
                <w:rFonts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720" w:type="dxa"/>
            <w:gridSpan w:val="4"/>
            <w:vAlign w:val="center"/>
          </w:tcPr>
          <w:p w:rsidR="00C23168" w:rsidRDefault="00BA0B16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66" w:type="dxa"/>
            <w:gridSpan w:val="2"/>
            <w:vAlign w:val="center"/>
          </w:tcPr>
          <w:p w:rsidR="00C23168" w:rsidRDefault="00BA0B16">
            <w:pPr>
              <w:snapToGrid w:val="0"/>
              <w:spacing w:after="0" w:line="360" w:lineRule="exact"/>
              <w:ind w:left="180"/>
              <w:jc w:val="center"/>
              <w:rPr>
                <w:rFonts w:eastAsia="宋体"/>
                <w:b/>
                <w:sz w:val="21"/>
                <w:szCs w:val="21"/>
              </w:rPr>
            </w:pPr>
            <w:r>
              <w:rPr>
                <w:rFonts w:eastAsia="宋体"/>
                <w:b/>
                <w:sz w:val="21"/>
                <w:szCs w:val="21"/>
              </w:rPr>
              <w:t>权重</w:t>
            </w:r>
          </w:p>
        </w:tc>
      </w:tr>
      <w:tr w:rsidR="00C23168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23168" w:rsidRDefault="00BA0B16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课题执行成果</w:t>
            </w:r>
          </w:p>
        </w:tc>
        <w:tc>
          <w:tcPr>
            <w:tcW w:w="5720" w:type="dxa"/>
            <w:gridSpan w:val="4"/>
            <w:vAlign w:val="center"/>
          </w:tcPr>
          <w:p w:rsidR="00C23168" w:rsidRDefault="00BA0B16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上课课题是否都完成，在细节上的处理有达到要求。</w:t>
            </w:r>
          </w:p>
        </w:tc>
        <w:tc>
          <w:tcPr>
            <w:tcW w:w="1566" w:type="dxa"/>
            <w:gridSpan w:val="2"/>
            <w:vAlign w:val="center"/>
          </w:tcPr>
          <w:p w:rsidR="00C23168" w:rsidRDefault="00BA0B16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C23168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23168" w:rsidRDefault="00BA0B16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作业缴交情况</w:t>
            </w:r>
          </w:p>
        </w:tc>
        <w:tc>
          <w:tcPr>
            <w:tcW w:w="5720" w:type="dxa"/>
            <w:gridSpan w:val="4"/>
            <w:vAlign w:val="center"/>
          </w:tcPr>
          <w:p w:rsidR="00C23168" w:rsidRDefault="00BA0B16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作业的执行完成度。</w:t>
            </w:r>
          </w:p>
        </w:tc>
        <w:tc>
          <w:tcPr>
            <w:tcW w:w="1566" w:type="dxa"/>
            <w:gridSpan w:val="2"/>
            <w:vAlign w:val="center"/>
          </w:tcPr>
          <w:p w:rsidR="00C23168" w:rsidRDefault="00BA0B16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30%</w:t>
            </w:r>
          </w:p>
        </w:tc>
      </w:tr>
      <w:tr w:rsidR="00C23168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23168" w:rsidRDefault="00BA0B16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期中机上考</w:t>
            </w:r>
          </w:p>
        </w:tc>
        <w:tc>
          <w:tcPr>
            <w:tcW w:w="5720" w:type="dxa"/>
            <w:gridSpan w:val="4"/>
            <w:vAlign w:val="center"/>
          </w:tcPr>
          <w:p w:rsidR="00C23168" w:rsidRDefault="00BA0B16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对软件的熟悉程度与建模质量。</w:t>
            </w:r>
          </w:p>
        </w:tc>
        <w:tc>
          <w:tcPr>
            <w:tcW w:w="1566" w:type="dxa"/>
            <w:gridSpan w:val="2"/>
            <w:vAlign w:val="center"/>
          </w:tcPr>
          <w:p w:rsidR="00C23168" w:rsidRDefault="00BA0B16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20%</w:t>
            </w:r>
          </w:p>
        </w:tc>
      </w:tr>
      <w:tr w:rsidR="00C23168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23168" w:rsidRDefault="00BA0B16">
            <w:pPr>
              <w:snapToGrid w:val="0"/>
              <w:spacing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期末展版发表</w:t>
            </w:r>
          </w:p>
        </w:tc>
        <w:tc>
          <w:tcPr>
            <w:tcW w:w="5720" w:type="dxa"/>
            <w:gridSpan w:val="4"/>
            <w:vAlign w:val="center"/>
          </w:tcPr>
          <w:p w:rsidR="00C23168" w:rsidRDefault="00BA0B16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展版呈现与学生表达能力。</w:t>
            </w:r>
          </w:p>
        </w:tc>
        <w:tc>
          <w:tcPr>
            <w:tcW w:w="1566" w:type="dxa"/>
            <w:gridSpan w:val="2"/>
            <w:vAlign w:val="center"/>
          </w:tcPr>
          <w:p w:rsidR="00C23168" w:rsidRDefault="00BA0B16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/>
                <w:sz w:val="21"/>
                <w:szCs w:val="21"/>
                <w:lang w:eastAsia="zh-CN"/>
              </w:rPr>
              <w:t>20%</w:t>
            </w:r>
          </w:p>
        </w:tc>
      </w:tr>
      <w:tr w:rsidR="00C23168">
        <w:trPr>
          <w:trHeight w:val="340"/>
          <w:jc w:val="center"/>
        </w:trPr>
        <w:tc>
          <w:tcPr>
            <w:tcW w:w="5461" w:type="dxa"/>
            <w:gridSpan w:val="5"/>
            <w:vAlign w:val="center"/>
          </w:tcPr>
          <w:p w:rsidR="00C23168" w:rsidRDefault="00C23168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5720" w:type="dxa"/>
            <w:gridSpan w:val="4"/>
            <w:vAlign w:val="center"/>
          </w:tcPr>
          <w:p w:rsidR="00C23168" w:rsidRDefault="00C23168">
            <w:pPr>
              <w:snapToGrid w:val="0"/>
              <w:spacing w:after="0" w:line="360" w:lineRule="exac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566" w:type="dxa"/>
            <w:gridSpan w:val="2"/>
            <w:vAlign w:val="center"/>
          </w:tcPr>
          <w:p w:rsidR="00C23168" w:rsidRDefault="00C23168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</w:rPr>
            </w:pPr>
          </w:p>
        </w:tc>
      </w:tr>
      <w:tr w:rsidR="00C23168">
        <w:trPr>
          <w:trHeight w:val="340"/>
          <w:jc w:val="center"/>
        </w:trPr>
        <w:tc>
          <w:tcPr>
            <w:tcW w:w="12747" w:type="dxa"/>
            <w:gridSpan w:val="11"/>
            <w:vAlign w:val="center"/>
          </w:tcPr>
          <w:p w:rsidR="00C23168" w:rsidRDefault="00BA0B16">
            <w:pPr>
              <w:snapToGrid w:val="0"/>
              <w:spacing w:after="0" w:line="360" w:lineRule="exact"/>
              <w:ind w:left="180"/>
              <w:rPr>
                <w:rFonts w:eastAsia="宋体"/>
                <w:b/>
                <w:sz w:val="21"/>
                <w:szCs w:val="21"/>
                <w:lang w:eastAsia="zh-CN"/>
              </w:rPr>
            </w:pPr>
            <w:r>
              <w:rPr>
                <w:rFonts w:eastAsia="宋体"/>
                <w:b/>
                <w:sz w:val="21"/>
                <w:szCs w:val="21"/>
                <w:lang w:eastAsia="zh-CN"/>
              </w:rPr>
              <w:t>大纲编写时间：</w:t>
            </w:r>
            <w:bookmarkStart w:id="0" w:name="_GoBack"/>
            <w:r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4</w:t>
            </w:r>
            <w:r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小時</w:t>
            </w:r>
            <w:r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 xml:space="preserve"> 20</w:t>
            </w: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20</w:t>
            </w:r>
            <w:r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.</w:t>
            </w: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09</w:t>
            </w:r>
            <w:r>
              <w:rPr>
                <w:rFonts w:ascii="PMingLiU" w:hAnsi="PMingLiU" w:hint="eastAsia"/>
                <w:b/>
                <w:sz w:val="21"/>
                <w:szCs w:val="21"/>
                <w:lang w:eastAsia="zh-TW"/>
              </w:rPr>
              <w:t>.</w:t>
            </w:r>
            <w:r>
              <w:rPr>
                <w:rFonts w:ascii="PMingLiU" w:eastAsia="宋体" w:hAnsi="PMingLiU" w:hint="eastAsia"/>
                <w:b/>
                <w:sz w:val="21"/>
                <w:szCs w:val="21"/>
                <w:lang w:eastAsia="zh-CN"/>
              </w:rPr>
              <w:t>08</w:t>
            </w:r>
            <w:bookmarkEnd w:id="0"/>
          </w:p>
        </w:tc>
      </w:tr>
      <w:tr w:rsidR="00C23168">
        <w:trPr>
          <w:trHeight w:val="2351"/>
          <w:jc w:val="center"/>
        </w:trPr>
        <w:tc>
          <w:tcPr>
            <w:tcW w:w="12747" w:type="dxa"/>
            <w:gridSpan w:val="11"/>
          </w:tcPr>
          <w:p w:rsidR="00C23168" w:rsidRDefault="00BA0B16">
            <w:pPr>
              <w:tabs>
                <w:tab w:val="left" w:pos="1440"/>
              </w:tabs>
              <w:spacing w:after="0" w:line="360" w:lineRule="exact"/>
              <w:jc w:val="left"/>
              <w:outlineLvl w:val="0"/>
              <w:rPr>
                <w:rFonts w:eastAsia="宋体"/>
                <w:b/>
                <w:szCs w:val="21"/>
                <w:lang w:eastAsia="zh-CN"/>
              </w:rPr>
            </w:pPr>
            <w:r>
              <w:rPr>
                <w:rFonts w:eastAsia="宋体"/>
                <w:b/>
                <w:szCs w:val="21"/>
                <w:lang w:eastAsia="zh-CN"/>
              </w:rPr>
              <w:t>系（部）审查意见：</w:t>
            </w:r>
          </w:p>
          <w:p w:rsidR="00C23168" w:rsidRDefault="00C23168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C23168" w:rsidRDefault="00C23168">
            <w:pPr>
              <w:spacing w:after="0" w:line="360" w:lineRule="exact"/>
              <w:ind w:firstLineChars="27" w:firstLine="57"/>
              <w:jc w:val="left"/>
              <w:rPr>
                <w:rFonts w:eastAsia="宋体"/>
                <w:b/>
                <w:sz w:val="21"/>
                <w:szCs w:val="21"/>
                <w:lang w:eastAsia="zh-CN"/>
              </w:rPr>
            </w:pPr>
          </w:p>
          <w:p w:rsidR="00C23168" w:rsidRDefault="00C23168">
            <w:pPr>
              <w:spacing w:after="0" w:line="360" w:lineRule="exact"/>
              <w:rPr>
                <w:rFonts w:eastAsia="宋体"/>
                <w:sz w:val="21"/>
                <w:szCs w:val="21"/>
                <w:lang w:eastAsia="zh-CN"/>
              </w:rPr>
            </w:pPr>
          </w:p>
          <w:p w:rsidR="00C23168" w:rsidRDefault="00C23168">
            <w:pPr>
              <w:spacing w:after="0" w:line="360" w:lineRule="exact"/>
              <w:ind w:right="420"/>
              <w:rPr>
                <w:rFonts w:eastAsia="宋体"/>
                <w:sz w:val="21"/>
                <w:szCs w:val="21"/>
                <w:lang w:eastAsia="zh-CN"/>
              </w:rPr>
            </w:pPr>
          </w:p>
          <w:p w:rsidR="00C23168" w:rsidRDefault="00BA0B16">
            <w:pPr>
              <w:wordWrap w:val="0"/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         </w:t>
            </w:r>
          </w:p>
          <w:p w:rsidR="00C23168" w:rsidRDefault="00BA0B16">
            <w:pPr>
              <w:spacing w:after="0" w:line="360" w:lineRule="exact"/>
              <w:ind w:right="420"/>
              <w:jc w:val="right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noProof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6814185</wp:posOffset>
                  </wp:positionH>
                  <wp:positionV relativeFrom="paragraph">
                    <wp:posOffset>-589280</wp:posOffset>
                  </wp:positionV>
                  <wp:extent cx="1001395" cy="564515"/>
                  <wp:effectExtent l="0" t="0" r="0" b="0"/>
                  <wp:wrapNone/>
                  <wp:docPr id="1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717182">
                            <a:off x="0" y="0"/>
                            <a:ext cx="1001395" cy="56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宋体"/>
                <w:sz w:val="21"/>
                <w:szCs w:val="21"/>
                <w:lang w:eastAsia="zh-CN"/>
              </w:rPr>
              <w:t>日期：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sz w:val="21"/>
                <w:szCs w:val="21"/>
                <w:lang w:eastAsia="zh-CN"/>
              </w:rPr>
              <w:t>年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eastAsia="宋体"/>
                <w:sz w:val="21"/>
                <w:szCs w:val="21"/>
                <w:lang w:eastAsia="zh-CN"/>
              </w:rPr>
              <w:t>月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宋体"/>
                <w:sz w:val="21"/>
                <w:szCs w:val="21"/>
                <w:lang w:eastAsia="zh-CN"/>
              </w:rPr>
              <w:t>日</w:t>
            </w:r>
          </w:p>
          <w:p w:rsidR="00C23168" w:rsidRDefault="00C23168">
            <w:pPr>
              <w:snapToGrid w:val="0"/>
              <w:spacing w:after="0" w:line="360" w:lineRule="exact"/>
              <w:ind w:left="180"/>
              <w:rPr>
                <w:rFonts w:eastAsia="宋体"/>
                <w:sz w:val="21"/>
                <w:szCs w:val="21"/>
                <w:lang w:eastAsia="zh-CN"/>
              </w:rPr>
            </w:pPr>
          </w:p>
        </w:tc>
      </w:tr>
    </w:tbl>
    <w:p w:rsidR="00C23168" w:rsidRDefault="00C23168">
      <w:pPr>
        <w:spacing w:after="0" w:line="360" w:lineRule="exact"/>
        <w:rPr>
          <w:rFonts w:eastAsiaTheme="minorEastAsia"/>
          <w:b/>
          <w:bCs/>
          <w:color w:val="00B050"/>
          <w:sz w:val="21"/>
          <w:szCs w:val="21"/>
          <w:lang w:eastAsia="zh-CN"/>
        </w:rPr>
      </w:pPr>
    </w:p>
    <w:sectPr w:rsidR="00C23168" w:rsidSect="00C23168">
      <w:pgSz w:w="16838" w:h="11906" w:orient="landscape"/>
      <w:pgMar w:top="1230" w:right="1440" w:bottom="123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ebdings"/>
    <w:charset w:val="02"/>
    <w:family w:val="roman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</w:compat>
  <w:rsids>
    <w:rsidRoot w:val="2C23799B"/>
    <w:rsid w:val="00001AFD"/>
    <w:rsid w:val="000041EE"/>
    <w:rsid w:val="00057CB9"/>
    <w:rsid w:val="00061F27"/>
    <w:rsid w:val="0006698D"/>
    <w:rsid w:val="00074B8E"/>
    <w:rsid w:val="00087B74"/>
    <w:rsid w:val="000B626E"/>
    <w:rsid w:val="000C2D4A"/>
    <w:rsid w:val="000E0AE8"/>
    <w:rsid w:val="00113022"/>
    <w:rsid w:val="00155E5A"/>
    <w:rsid w:val="00171228"/>
    <w:rsid w:val="001A4CA5"/>
    <w:rsid w:val="001B31E9"/>
    <w:rsid w:val="001D28E8"/>
    <w:rsid w:val="001F20BC"/>
    <w:rsid w:val="002111AE"/>
    <w:rsid w:val="00227119"/>
    <w:rsid w:val="00295970"/>
    <w:rsid w:val="002C0D8F"/>
    <w:rsid w:val="002E27E1"/>
    <w:rsid w:val="003044FA"/>
    <w:rsid w:val="003403E2"/>
    <w:rsid w:val="00347A54"/>
    <w:rsid w:val="0037561C"/>
    <w:rsid w:val="003C66D8"/>
    <w:rsid w:val="003E2BAB"/>
    <w:rsid w:val="003E66A6"/>
    <w:rsid w:val="00411A5A"/>
    <w:rsid w:val="00414FC8"/>
    <w:rsid w:val="00457E42"/>
    <w:rsid w:val="004835AB"/>
    <w:rsid w:val="004B3994"/>
    <w:rsid w:val="004B7C67"/>
    <w:rsid w:val="004D29DE"/>
    <w:rsid w:val="004E0481"/>
    <w:rsid w:val="004E7804"/>
    <w:rsid w:val="00560ED1"/>
    <w:rsid w:val="005639AB"/>
    <w:rsid w:val="005805E8"/>
    <w:rsid w:val="005911D3"/>
    <w:rsid w:val="005B10C8"/>
    <w:rsid w:val="005F174F"/>
    <w:rsid w:val="00631FA7"/>
    <w:rsid w:val="0063410F"/>
    <w:rsid w:val="00647B86"/>
    <w:rsid w:val="0065141E"/>
    <w:rsid w:val="006544A1"/>
    <w:rsid w:val="0065651C"/>
    <w:rsid w:val="00670375"/>
    <w:rsid w:val="006E1924"/>
    <w:rsid w:val="00733AFF"/>
    <w:rsid w:val="00735FDE"/>
    <w:rsid w:val="00770F0D"/>
    <w:rsid w:val="00776AF2"/>
    <w:rsid w:val="00781F41"/>
    <w:rsid w:val="00785779"/>
    <w:rsid w:val="0079322F"/>
    <w:rsid w:val="007A154B"/>
    <w:rsid w:val="008147FF"/>
    <w:rsid w:val="00815F78"/>
    <w:rsid w:val="00825F98"/>
    <w:rsid w:val="00837BA5"/>
    <w:rsid w:val="008512DF"/>
    <w:rsid w:val="00855020"/>
    <w:rsid w:val="00885EED"/>
    <w:rsid w:val="00892ADC"/>
    <w:rsid w:val="00896971"/>
    <w:rsid w:val="008B4200"/>
    <w:rsid w:val="008F6642"/>
    <w:rsid w:val="00907E3A"/>
    <w:rsid w:val="00914BA6"/>
    <w:rsid w:val="00917C66"/>
    <w:rsid w:val="00930C61"/>
    <w:rsid w:val="009349EE"/>
    <w:rsid w:val="00935F4B"/>
    <w:rsid w:val="009857D5"/>
    <w:rsid w:val="009A2B5C"/>
    <w:rsid w:val="009B3EAE"/>
    <w:rsid w:val="009C3354"/>
    <w:rsid w:val="009D3079"/>
    <w:rsid w:val="009F076F"/>
    <w:rsid w:val="009F7907"/>
    <w:rsid w:val="00A41C45"/>
    <w:rsid w:val="00A84D68"/>
    <w:rsid w:val="00A85774"/>
    <w:rsid w:val="00AA199F"/>
    <w:rsid w:val="00AB00C2"/>
    <w:rsid w:val="00AE48DD"/>
    <w:rsid w:val="00AF342D"/>
    <w:rsid w:val="00B05FEC"/>
    <w:rsid w:val="00B33509"/>
    <w:rsid w:val="00BA0B16"/>
    <w:rsid w:val="00BB35F5"/>
    <w:rsid w:val="00C06D81"/>
    <w:rsid w:val="00C23168"/>
    <w:rsid w:val="00C41D05"/>
    <w:rsid w:val="00C479CB"/>
    <w:rsid w:val="00C705DD"/>
    <w:rsid w:val="00C76FA2"/>
    <w:rsid w:val="00CA1AB8"/>
    <w:rsid w:val="00CC4A46"/>
    <w:rsid w:val="00CD2F8F"/>
    <w:rsid w:val="00CF0CC8"/>
    <w:rsid w:val="00D268B2"/>
    <w:rsid w:val="00D45246"/>
    <w:rsid w:val="00D62B41"/>
    <w:rsid w:val="00DB45CF"/>
    <w:rsid w:val="00DB5724"/>
    <w:rsid w:val="00DD1D93"/>
    <w:rsid w:val="00DF5733"/>
    <w:rsid w:val="00DF5C03"/>
    <w:rsid w:val="00E0505F"/>
    <w:rsid w:val="00E27C07"/>
    <w:rsid w:val="00E27EDA"/>
    <w:rsid w:val="00E413E8"/>
    <w:rsid w:val="00E53E23"/>
    <w:rsid w:val="00EC2295"/>
    <w:rsid w:val="00ED3FCA"/>
    <w:rsid w:val="00F04FAF"/>
    <w:rsid w:val="00F31667"/>
    <w:rsid w:val="00F617C2"/>
    <w:rsid w:val="00F641FD"/>
    <w:rsid w:val="00F96D96"/>
    <w:rsid w:val="00FA0724"/>
    <w:rsid w:val="00FE22C8"/>
    <w:rsid w:val="0BDA4903"/>
    <w:rsid w:val="28AD1D92"/>
    <w:rsid w:val="2C23799B"/>
    <w:rsid w:val="40913F1F"/>
    <w:rsid w:val="62602DFF"/>
    <w:rsid w:val="72EC6D98"/>
    <w:rsid w:val="7D8E2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6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23168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rsid w:val="00C231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C231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23168"/>
    <w:pPr>
      <w:spacing w:before="100" w:beforeAutospacing="1" w:after="100" w:afterAutospacing="1"/>
      <w:jc w:val="left"/>
    </w:pPr>
    <w:rPr>
      <w:rFonts w:ascii="宋体" w:eastAsia="宋体" w:hAnsi="宋体" w:cs="宋体"/>
      <w:szCs w:val="24"/>
      <w:lang w:eastAsia="zh-CN"/>
    </w:rPr>
  </w:style>
  <w:style w:type="table" w:styleId="a7">
    <w:name w:val="Table Grid"/>
    <w:basedOn w:val="a1"/>
    <w:rsid w:val="00C2316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C23168"/>
    <w:rPr>
      <w:i/>
      <w:iCs/>
    </w:rPr>
  </w:style>
  <w:style w:type="character" w:styleId="a9">
    <w:name w:val="Hyperlink"/>
    <w:basedOn w:val="a0"/>
    <w:rsid w:val="00C23168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C2316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C23168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sid w:val="00C23168"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rsid w:val="00C23168"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rsid w:val="00C23168"/>
    <w:pPr>
      <w:ind w:firstLineChars="200" w:firstLine="420"/>
    </w:pPr>
  </w:style>
  <w:style w:type="character" w:customStyle="1" w:styleId="Char">
    <w:name w:val="批注框文本 Char"/>
    <w:basedOn w:val="a0"/>
    <w:link w:val="a3"/>
    <w:rsid w:val="00C23168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B2351C-EF2B-46C8-B3AA-D36A3B6ED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271</Words>
  <Characters>1550</Characters>
  <Application>Microsoft Office Word</Application>
  <DocSecurity>0</DocSecurity>
  <Lines>12</Lines>
  <Paragraphs>3</Paragraphs>
  <ScaleCrop>false</ScaleCrop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29</cp:revision>
  <cp:lastPrinted>2017-01-05T16:24:00Z</cp:lastPrinted>
  <dcterms:created xsi:type="dcterms:W3CDTF">2017-09-01T07:23:00Z</dcterms:created>
  <dcterms:modified xsi:type="dcterms:W3CDTF">2020-09-15T03:36:00Z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